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838" w:rsidRPr="002842B2" w:rsidRDefault="00BA01C0">
      <w:pPr>
        <w:spacing w:line="560" w:lineRule="exact"/>
        <w:jc w:val="center"/>
        <w:rPr>
          <w:rFonts w:ascii="仿宋" w:hAnsi="仿宋" w:cs="Microsoft Sans Serif"/>
          <w:sz w:val="24"/>
          <w:szCs w:val="24"/>
        </w:rPr>
      </w:pPr>
      <w:r w:rsidRPr="002842B2">
        <w:rPr>
          <w:rFonts w:ascii="仿宋" w:hAnsi="仿宋" w:cs="Microsoft Sans Serif" w:hint="eastAsia"/>
          <w:sz w:val="24"/>
          <w:szCs w:val="24"/>
        </w:rPr>
        <w:t>关于推荐中国计算机学会太原分部研究生</w:t>
      </w:r>
    </w:p>
    <w:p w:rsidR="009F6838" w:rsidRPr="002842B2" w:rsidRDefault="00BA01C0">
      <w:pPr>
        <w:spacing w:line="560" w:lineRule="exact"/>
        <w:jc w:val="center"/>
        <w:rPr>
          <w:rFonts w:ascii="仿宋" w:hAnsi="仿宋" w:cs="Microsoft Sans Serif"/>
          <w:sz w:val="24"/>
          <w:szCs w:val="24"/>
        </w:rPr>
      </w:pPr>
      <w:r w:rsidRPr="002842B2">
        <w:rPr>
          <w:rFonts w:ascii="仿宋" w:hAnsi="仿宋" w:cs="Microsoft Sans Serif" w:hint="eastAsia"/>
          <w:sz w:val="24"/>
          <w:szCs w:val="24"/>
        </w:rPr>
        <w:t>优秀硕士论文的通知</w:t>
      </w:r>
    </w:p>
    <w:p w:rsidR="009F6838" w:rsidRPr="002842B2" w:rsidRDefault="009F6838">
      <w:pPr>
        <w:spacing w:line="560" w:lineRule="exact"/>
        <w:ind w:firstLineChars="200" w:firstLine="472"/>
        <w:rPr>
          <w:rFonts w:ascii="仿宋" w:hAnsi="仿宋"/>
          <w:sz w:val="24"/>
          <w:szCs w:val="24"/>
        </w:rPr>
      </w:pPr>
    </w:p>
    <w:p w:rsidR="009F6838" w:rsidRPr="002842B2" w:rsidRDefault="00BA01C0">
      <w:pPr>
        <w:spacing w:line="560" w:lineRule="exact"/>
        <w:rPr>
          <w:rFonts w:ascii="仿宋" w:hAnsi="仿宋"/>
          <w:sz w:val="24"/>
          <w:szCs w:val="24"/>
        </w:rPr>
      </w:pPr>
      <w:r w:rsidRPr="002842B2">
        <w:rPr>
          <w:rFonts w:ascii="仿宋" w:hAnsi="仿宋" w:hint="eastAsia"/>
          <w:sz w:val="24"/>
          <w:szCs w:val="24"/>
        </w:rPr>
        <w:t>山西省各研究生及培养单位：</w:t>
      </w:r>
    </w:p>
    <w:p w:rsidR="009F6838" w:rsidRPr="002842B2" w:rsidRDefault="00BA01C0">
      <w:pPr>
        <w:spacing w:line="560" w:lineRule="exact"/>
        <w:ind w:firstLineChars="200" w:firstLine="472"/>
        <w:rPr>
          <w:rFonts w:ascii="仿宋" w:hAnsi="仿宋"/>
          <w:sz w:val="24"/>
          <w:szCs w:val="24"/>
        </w:rPr>
      </w:pPr>
      <w:r w:rsidRPr="002842B2">
        <w:rPr>
          <w:rFonts w:ascii="仿宋" w:hAnsi="仿宋" w:hint="eastAsia"/>
          <w:sz w:val="24"/>
          <w:szCs w:val="24"/>
        </w:rPr>
        <w:t>为</w:t>
      </w:r>
      <w:r w:rsidRPr="002842B2">
        <w:rPr>
          <w:rFonts w:ascii="仿宋" w:hAnsi="仿宋"/>
          <w:sz w:val="24"/>
          <w:szCs w:val="24"/>
        </w:rPr>
        <w:t>庆祝</w:t>
      </w:r>
      <w:r w:rsidRPr="002842B2">
        <w:rPr>
          <w:rFonts w:ascii="仿宋" w:hAnsi="仿宋"/>
          <w:sz w:val="24"/>
          <w:szCs w:val="24"/>
        </w:rPr>
        <w:t>CCF</w:t>
      </w:r>
      <w:r w:rsidRPr="002842B2">
        <w:rPr>
          <w:rFonts w:ascii="仿宋" w:hAnsi="仿宋"/>
          <w:sz w:val="24"/>
          <w:szCs w:val="24"/>
        </w:rPr>
        <w:t>成立</w:t>
      </w:r>
      <w:r w:rsidRPr="002842B2">
        <w:rPr>
          <w:rFonts w:ascii="仿宋" w:hAnsi="仿宋" w:hint="eastAsia"/>
          <w:sz w:val="24"/>
          <w:szCs w:val="24"/>
        </w:rPr>
        <w:t>60</w:t>
      </w:r>
      <w:r w:rsidRPr="002842B2">
        <w:rPr>
          <w:rFonts w:ascii="仿宋" w:hAnsi="仿宋" w:hint="eastAsia"/>
          <w:sz w:val="24"/>
          <w:szCs w:val="24"/>
        </w:rPr>
        <w:t>周年</w:t>
      </w:r>
      <w:r w:rsidRPr="002842B2">
        <w:rPr>
          <w:rFonts w:ascii="仿宋" w:hAnsi="仿宋"/>
          <w:sz w:val="24"/>
          <w:szCs w:val="24"/>
        </w:rPr>
        <w:t>，</w:t>
      </w:r>
      <w:r w:rsidRPr="002842B2">
        <w:rPr>
          <w:rFonts w:ascii="仿宋" w:hAnsi="仿宋" w:hint="eastAsia"/>
          <w:sz w:val="24"/>
          <w:szCs w:val="24"/>
        </w:rPr>
        <w:t>中国</w:t>
      </w:r>
      <w:r w:rsidRPr="002842B2">
        <w:rPr>
          <w:rFonts w:ascii="仿宋" w:hAnsi="仿宋"/>
          <w:sz w:val="24"/>
          <w:szCs w:val="24"/>
        </w:rPr>
        <w:t>计算机学会</w:t>
      </w:r>
      <w:r w:rsidRPr="002842B2">
        <w:rPr>
          <w:rFonts w:ascii="仿宋" w:hAnsi="仿宋" w:hint="eastAsia"/>
          <w:sz w:val="24"/>
          <w:szCs w:val="24"/>
        </w:rPr>
        <w:t>太原</w:t>
      </w:r>
      <w:r w:rsidRPr="002842B2">
        <w:rPr>
          <w:rFonts w:ascii="仿宋" w:hAnsi="仿宋"/>
          <w:sz w:val="24"/>
          <w:szCs w:val="24"/>
        </w:rPr>
        <w:t>分部</w:t>
      </w:r>
      <w:r w:rsidRPr="002842B2">
        <w:rPr>
          <w:rFonts w:ascii="仿宋" w:hAnsi="仿宋" w:hint="eastAsia"/>
          <w:sz w:val="24"/>
          <w:szCs w:val="24"/>
        </w:rPr>
        <w:t>启动山西省计算机学会优秀硕士学位论文奖的</w:t>
      </w:r>
      <w:r w:rsidRPr="002842B2">
        <w:rPr>
          <w:rFonts w:ascii="仿宋" w:hAnsi="仿宋"/>
          <w:sz w:val="24"/>
          <w:szCs w:val="24"/>
        </w:rPr>
        <w:t>评选工作，</w:t>
      </w:r>
      <w:r w:rsidRPr="002842B2">
        <w:rPr>
          <w:rFonts w:ascii="仿宋" w:hAnsi="仿宋" w:hint="eastAsia"/>
          <w:sz w:val="24"/>
          <w:szCs w:val="24"/>
        </w:rPr>
        <w:t>该奖为</w:t>
      </w:r>
      <w:r w:rsidRPr="002842B2">
        <w:rPr>
          <w:rFonts w:ascii="仿宋" w:hAnsi="仿宋"/>
          <w:sz w:val="24"/>
          <w:szCs w:val="24"/>
        </w:rPr>
        <w:t>推动中国计算机领域的科技进步</w:t>
      </w:r>
      <w:r w:rsidRPr="002842B2">
        <w:rPr>
          <w:rFonts w:ascii="仿宋" w:hAnsi="仿宋" w:hint="eastAsia"/>
          <w:sz w:val="24"/>
          <w:szCs w:val="24"/>
        </w:rPr>
        <w:t>、激励计算机领域的硕士研究生潜心</w:t>
      </w:r>
      <w:r w:rsidRPr="002842B2">
        <w:rPr>
          <w:rFonts w:ascii="仿宋" w:hAnsi="仿宋"/>
          <w:sz w:val="24"/>
          <w:szCs w:val="24"/>
        </w:rPr>
        <w:t>钻研</w:t>
      </w:r>
      <w:r w:rsidRPr="002842B2">
        <w:rPr>
          <w:rFonts w:ascii="仿宋" w:hAnsi="仿宋" w:hint="eastAsia"/>
          <w:sz w:val="24"/>
          <w:szCs w:val="24"/>
        </w:rPr>
        <w:t>，推动创新性研究、促进青年人才成长、表彰做出优秀成果的山西省内硕士学位获得者而设立。现将</w:t>
      </w:r>
      <w:r w:rsidRPr="002842B2">
        <w:rPr>
          <w:rFonts w:ascii="仿宋" w:hAnsi="仿宋"/>
          <w:sz w:val="24"/>
          <w:szCs w:val="24"/>
        </w:rPr>
        <w:t>2022</w:t>
      </w:r>
      <w:r w:rsidRPr="002842B2">
        <w:rPr>
          <w:rFonts w:ascii="仿宋" w:hAnsi="仿宋"/>
          <w:sz w:val="24"/>
          <w:szCs w:val="24"/>
        </w:rPr>
        <w:t>年推荐候选论文有关事宜通知如下：</w:t>
      </w:r>
    </w:p>
    <w:p w:rsidR="009F6838" w:rsidRPr="002842B2" w:rsidRDefault="00BA01C0">
      <w:pPr>
        <w:pStyle w:val="af1"/>
        <w:numPr>
          <w:ilvl w:val="0"/>
          <w:numId w:val="1"/>
        </w:numPr>
        <w:spacing w:line="560" w:lineRule="exact"/>
        <w:outlineLvl w:val="0"/>
        <w:rPr>
          <w:rFonts w:ascii="仿宋" w:hAnsi="仿宋"/>
          <w:sz w:val="24"/>
          <w:szCs w:val="24"/>
        </w:rPr>
      </w:pPr>
      <w:r w:rsidRPr="002842B2">
        <w:rPr>
          <w:rFonts w:ascii="仿宋" w:hAnsi="仿宋" w:hint="eastAsia"/>
          <w:sz w:val="24"/>
          <w:szCs w:val="24"/>
        </w:rPr>
        <w:t>参评条件：</w:t>
      </w:r>
    </w:p>
    <w:p w:rsidR="009F6838" w:rsidRPr="002842B2" w:rsidRDefault="00BA01C0">
      <w:pPr>
        <w:pStyle w:val="af1"/>
        <w:numPr>
          <w:ilvl w:val="0"/>
          <w:numId w:val="2"/>
        </w:numPr>
        <w:spacing w:line="560" w:lineRule="exact"/>
        <w:ind w:firstLineChars="200" w:firstLine="472"/>
        <w:outlineLvl w:val="2"/>
        <w:rPr>
          <w:rFonts w:ascii="仿宋" w:hAnsi="仿宋"/>
          <w:sz w:val="24"/>
          <w:szCs w:val="24"/>
        </w:rPr>
      </w:pPr>
      <w:r w:rsidRPr="002842B2">
        <w:rPr>
          <w:rFonts w:ascii="仿宋" w:hAnsi="仿宋" w:hint="eastAsia"/>
          <w:sz w:val="24"/>
          <w:szCs w:val="24"/>
        </w:rPr>
        <w:t>评选范围为</w:t>
      </w:r>
      <w:r w:rsidRPr="002842B2">
        <w:rPr>
          <w:rFonts w:ascii="仿宋" w:hAnsi="仿宋" w:hint="eastAsia"/>
          <w:sz w:val="24"/>
          <w:szCs w:val="24"/>
        </w:rPr>
        <w:t>2020</w:t>
      </w:r>
      <w:r w:rsidRPr="002842B2">
        <w:rPr>
          <w:rFonts w:ascii="仿宋" w:hAnsi="仿宋" w:hint="eastAsia"/>
          <w:sz w:val="24"/>
          <w:szCs w:val="24"/>
        </w:rPr>
        <w:t>年</w:t>
      </w:r>
      <w:r w:rsidRPr="002842B2">
        <w:rPr>
          <w:rFonts w:ascii="仿宋" w:hAnsi="仿宋" w:hint="eastAsia"/>
          <w:sz w:val="24"/>
          <w:szCs w:val="24"/>
        </w:rPr>
        <w:t>2</w:t>
      </w:r>
      <w:r w:rsidRPr="002842B2">
        <w:rPr>
          <w:rFonts w:ascii="仿宋" w:hAnsi="仿宋" w:hint="eastAsia"/>
          <w:sz w:val="24"/>
          <w:szCs w:val="24"/>
        </w:rPr>
        <w:t>月</w:t>
      </w:r>
      <w:r w:rsidRPr="002842B2">
        <w:rPr>
          <w:rFonts w:ascii="仿宋" w:hAnsi="仿宋" w:hint="eastAsia"/>
          <w:sz w:val="24"/>
          <w:szCs w:val="24"/>
        </w:rPr>
        <w:t>1</w:t>
      </w:r>
      <w:r w:rsidRPr="002842B2">
        <w:rPr>
          <w:rFonts w:ascii="仿宋" w:hAnsi="仿宋" w:hint="eastAsia"/>
          <w:sz w:val="24"/>
          <w:szCs w:val="24"/>
        </w:rPr>
        <w:t>日至</w:t>
      </w:r>
      <w:r w:rsidRPr="002842B2">
        <w:rPr>
          <w:rFonts w:ascii="仿宋" w:hAnsi="仿宋" w:hint="eastAsia"/>
          <w:sz w:val="24"/>
          <w:szCs w:val="24"/>
        </w:rPr>
        <w:t>2022</w:t>
      </w:r>
      <w:r w:rsidRPr="002842B2">
        <w:rPr>
          <w:rFonts w:ascii="仿宋" w:hAnsi="仿宋" w:hint="eastAsia"/>
          <w:sz w:val="24"/>
          <w:szCs w:val="24"/>
        </w:rPr>
        <w:t>年</w:t>
      </w:r>
      <w:r w:rsidRPr="002842B2">
        <w:rPr>
          <w:rFonts w:ascii="仿宋" w:hAnsi="仿宋" w:hint="eastAsia"/>
          <w:sz w:val="24"/>
          <w:szCs w:val="24"/>
        </w:rPr>
        <w:t>7</w:t>
      </w:r>
      <w:r w:rsidRPr="002842B2">
        <w:rPr>
          <w:rFonts w:ascii="仿宋" w:hAnsi="仿宋" w:hint="eastAsia"/>
          <w:sz w:val="24"/>
          <w:szCs w:val="24"/>
        </w:rPr>
        <w:t>月</w:t>
      </w:r>
      <w:r w:rsidRPr="002842B2">
        <w:rPr>
          <w:rFonts w:ascii="仿宋" w:hAnsi="仿宋" w:hint="eastAsia"/>
          <w:sz w:val="24"/>
          <w:szCs w:val="24"/>
        </w:rPr>
        <w:t>31</w:t>
      </w:r>
      <w:r w:rsidRPr="002842B2">
        <w:rPr>
          <w:rFonts w:ascii="仿宋" w:hAnsi="仿宋" w:hint="eastAsia"/>
          <w:sz w:val="24"/>
          <w:szCs w:val="24"/>
        </w:rPr>
        <w:t>日期间在山西省内获得计算机科学与技术学科及相关学科的硕士学位论文；</w:t>
      </w:r>
    </w:p>
    <w:p w:rsidR="009F6838" w:rsidRPr="002842B2" w:rsidRDefault="00BA01C0">
      <w:pPr>
        <w:pStyle w:val="af1"/>
        <w:numPr>
          <w:ilvl w:val="0"/>
          <w:numId w:val="2"/>
        </w:numPr>
        <w:spacing w:line="560" w:lineRule="exact"/>
        <w:ind w:firstLineChars="200" w:firstLine="472"/>
        <w:outlineLvl w:val="2"/>
        <w:rPr>
          <w:rFonts w:ascii="仿宋" w:hAnsi="仿宋"/>
          <w:sz w:val="24"/>
          <w:szCs w:val="24"/>
        </w:rPr>
      </w:pPr>
      <w:r w:rsidRPr="002842B2">
        <w:rPr>
          <w:rFonts w:ascii="仿宋" w:hAnsi="仿宋"/>
          <w:sz w:val="24"/>
          <w:szCs w:val="24"/>
        </w:rPr>
        <w:t>参加评选的硕士学位论文须经具有计算机类学科硕士授予权的高校或研究机构推荐。每个具有计算机科学与技术一级学科硕士授权的单位推荐参评候选论文不超过</w:t>
      </w:r>
      <w:r w:rsidRPr="002842B2">
        <w:rPr>
          <w:rFonts w:ascii="仿宋" w:hAnsi="仿宋" w:hint="eastAsia"/>
          <w:sz w:val="24"/>
          <w:szCs w:val="24"/>
        </w:rPr>
        <w:t>6</w:t>
      </w:r>
      <w:r w:rsidRPr="002842B2">
        <w:rPr>
          <w:rFonts w:ascii="仿宋" w:hAnsi="仿宋"/>
          <w:sz w:val="24"/>
          <w:szCs w:val="24"/>
        </w:rPr>
        <w:t>篇，其他单位最多推荐</w:t>
      </w:r>
      <w:r w:rsidRPr="002842B2">
        <w:rPr>
          <w:rFonts w:ascii="仿宋" w:hAnsi="仿宋" w:hint="eastAsia"/>
          <w:sz w:val="24"/>
          <w:szCs w:val="24"/>
        </w:rPr>
        <w:t>2</w:t>
      </w:r>
      <w:r w:rsidRPr="002842B2">
        <w:rPr>
          <w:rFonts w:ascii="仿宋" w:hAnsi="仿宋"/>
          <w:sz w:val="24"/>
          <w:szCs w:val="24"/>
        </w:rPr>
        <w:t>篇。</w:t>
      </w:r>
      <w:r w:rsidRPr="002842B2">
        <w:rPr>
          <w:rFonts w:ascii="仿宋" w:hAnsi="仿宋" w:hint="eastAsia"/>
          <w:sz w:val="24"/>
          <w:szCs w:val="24"/>
        </w:rPr>
        <w:t>两位</w:t>
      </w:r>
      <w:r w:rsidRPr="002842B2">
        <w:rPr>
          <w:rFonts w:ascii="仿宋" w:hAnsi="仿宋" w:hint="eastAsia"/>
          <w:sz w:val="24"/>
          <w:szCs w:val="24"/>
        </w:rPr>
        <w:t>执委</w:t>
      </w:r>
      <w:r w:rsidRPr="002842B2">
        <w:rPr>
          <w:rFonts w:ascii="仿宋" w:hAnsi="仿宋" w:hint="eastAsia"/>
          <w:sz w:val="24"/>
          <w:szCs w:val="24"/>
        </w:rPr>
        <w:t>/</w:t>
      </w:r>
      <w:r w:rsidRPr="002842B2">
        <w:rPr>
          <w:rFonts w:ascii="仿宋" w:hAnsi="仿宋" w:hint="eastAsia"/>
          <w:sz w:val="24"/>
          <w:szCs w:val="24"/>
        </w:rPr>
        <w:t>委员</w:t>
      </w:r>
      <w:r w:rsidRPr="002842B2">
        <w:rPr>
          <w:rFonts w:ascii="仿宋" w:hAnsi="仿宋"/>
          <w:sz w:val="24"/>
          <w:szCs w:val="24"/>
        </w:rPr>
        <w:t>可联名推荐，每位</w:t>
      </w:r>
      <w:r w:rsidRPr="002842B2">
        <w:rPr>
          <w:rFonts w:ascii="仿宋" w:hAnsi="仿宋" w:hint="eastAsia"/>
          <w:sz w:val="24"/>
          <w:szCs w:val="24"/>
        </w:rPr>
        <w:t>执委</w:t>
      </w:r>
      <w:r w:rsidRPr="002842B2">
        <w:rPr>
          <w:rFonts w:ascii="仿宋" w:hAnsi="仿宋" w:hint="eastAsia"/>
          <w:sz w:val="24"/>
          <w:szCs w:val="24"/>
        </w:rPr>
        <w:t>/</w:t>
      </w:r>
      <w:r w:rsidRPr="002842B2">
        <w:rPr>
          <w:rFonts w:ascii="仿宋" w:hAnsi="仿宋" w:hint="eastAsia"/>
          <w:sz w:val="24"/>
          <w:szCs w:val="24"/>
        </w:rPr>
        <w:t>委员</w:t>
      </w:r>
      <w:r w:rsidRPr="002842B2">
        <w:rPr>
          <w:rFonts w:ascii="仿宋" w:hAnsi="仿宋"/>
          <w:sz w:val="24"/>
          <w:szCs w:val="24"/>
        </w:rPr>
        <w:t>只能推荐</w:t>
      </w:r>
      <w:r w:rsidRPr="002842B2">
        <w:rPr>
          <w:rFonts w:ascii="仿宋" w:hAnsi="仿宋"/>
          <w:sz w:val="24"/>
          <w:szCs w:val="24"/>
        </w:rPr>
        <w:t>1</w:t>
      </w:r>
      <w:r w:rsidRPr="002842B2">
        <w:rPr>
          <w:rFonts w:ascii="仿宋" w:hAnsi="仿宋"/>
          <w:sz w:val="24"/>
          <w:szCs w:val="24"/>
        </w:rPr>
        <w:t>篇候选论文。</w:t>
      </w:r>
    </w:p>
    <w:p w:rsidR="009F6838" w:rsidRPr="002842B2" w:rsidRDefault="00BA01C0">
      <w:pPr>
        <w:pStyle w:val="af1"/>
        <w:numPr>
          <w:ilvl w:val="0"/>
          <w:numId w:val="2"/>
        </w:numPr>
        <w:spacing w:line="560" w:lineRule="exact"/>
        <w:ind w:firstLineChars="200" w:firstLine="472"/>
        <w:outlineLvl w:val="2"/>
        <w:rPr>
          <w:rFonts w:ascii="仿宋" w:hAnsi="仿宋"/>
          <w:sz w:val="24"/>
          <w:szCs w:val="24"/>
        </w:rPr>
      </w:pPr>
      <w:r w:rsidRPr="002842B2">
        <w:rPr>
          <w:rFonts w:ascii="仿宋" w:hAnsi="仿宋"/>
          <w:sz w:val="24"/>
          <w:szCs w:val="24"/>
        </w:rPr>
        <w:t>参</w:t>
      </w:r>
      <w:r w:rsidRPr="0094685A">
        <w:rPr>
          <w:rFonts w:ascii="仿宋" w:hAnsi="仿宋"/>
          <w:sz w:val="24"/>
          <w:szCs w:val="24"/>
        </w:rPr>
        <w:t>加评选的硕士学位论文作者须至少有</w:t>
      </w:r>
      <w:r w:rsidRPr="0094685A">
        <w:rPr>
          <w:rFonts w:ascii="仿宋" w:hAnsi="仿宋"/>
          <w:sz w:val="24"/>
          <w:szCs w:val="24"/>
        </w:rPr>
        <w:t>1</w:t>
      </w:r>
      <w:r w:rsidRPr="0094685A">
        <w:rPr>
          <w:rFonts w:ascii="仿宋" w:hAnsi="仿宋"/>
          <w:sz w:val="24"/>
          <w:szCs w:val="24"/>
        </w:rPr>
        <w:t>篇中文期刊代表作</w:t>
      </w:r>
      <w:r w:rsidRPr="002842B2">
        <w:rPr>
          <w:rFonts w:ascii="仿宋" w:hAnsi="仿宋"/>
          <w:sz w:val="24"/>
          <w:szCs w:val="24"/>
        </w:rPr>
        <w:t>。</w:t>
      </w:r>
    </w:p>
    <w:p w:rsidR="009F6838" w:rsidRPr="002842B2" w:rsidRDefault="00BA01C0">
      <w:pPr>
        <w:pStyle w:val="af1"/>
        <w:numPr>
          <w:ilvl w:val="0"/>
          <w:numId w:val="3"/>
        </w:numPr>
        <w:spacing w:line="560" w:lineRule="exact"/>
        <w:outlineLvl w:val="0"/>
        <w:rPr>
          <w:rFonts w:ascii="仿宋" w:hAnsi="仿宋"/>
          <w:sz w:val="24"/>
          <w:szCs w:val="24"/>
        </w:rPr>
      </w:pPr>
      <w:r w:rsidRPr="002842B2">
        <w:rPr>
          <w:rFonts w:ascii="仿宋" w:hAnsi="仿宋"/>
          <w:sz w:val="24"/>
          <w:szCs w:val="24"/>
        </w:rPr>
        <w:t>参评材料：</w:t>
      </w:r>
      <w:bookmarkStart w:id="0" w:name="_GoBack"/>
      <w:bookmarkEnd w:id="0"/>
    </w:p>
    <w:p w:rsidR="009F6838" w:rsidRPr="002842B2" w:rsidRDefault="00BA01C0">
      <w:pPr>
        <w:pStyle w:val="af1"/>
        <w:numPr>
          <w:ilvl w:val="0"/>
          <w:numId w:val="4"/>
        </w:numPr>
        <w:spacing w:line="560" w:lineRule="exact"/>
        <w:ind w:firstLineChars="200" w:firstLine="472"/>
        <w:outlineLvl w:val="2"/>
        <w:rPr>
          <w:rFonts w:ascii="仿宋" w:hAnsi="仿宋"/>
          <w:sz w:val="24"/>
          <w:szCs w:val="24"/>
        </w:rPr>
      </w:pPr>
      <w:r w:rsidRPr="002842B2">
        <w:rPr>
          <w:rFonts w:ascii="仿宋" w:hAnsi="仿宋"/>
          <w:sz w:val="24"/>
          <w:szCs w:val="24"/>
        </w:rPr>
        <w:t>硕士毕业论文</w:t>
      </w:r>
      <w:r w:rsidRPr="002842B2">
        <w:rPr>
          <w:rFonts w:ascii="仿宋" w:hAnsi="仿宋"/>
          <w:sz w:val="24"/>
          <w:szCs w:val="24"/>
        </w:rPr>
        <w:t>2</w:t>
      </w:r>
      <w:r w:rsidRPr="002842B2">
        <w:rPr>
          <w:rFonts w:ascii="仿宋" w:hAnsi="仿宋"/>
          <w:sz w:val="24"/>
          <w:szCs w:val="24"/>
        </w:rPr>
        <w:t>本，其中</w:t>
      </w:r>
      <w:r w:rsidRPr="002842B2">
        <w:rPr>
          <w:rFonts w:ascii="仿宋" w:hAnsi="仿宋"/>
          <w:sz w:val="24"/>
          <w:szCs w:val="24"/>
        </w:rPr>
        <w:t>1</w:t>
      </w:r>
      <w:r w:rsidRPr="002842B2">
        <w:rPr>
          <w:rFonts w:ascii="仿宋" w:hAnsi="仿宋"/>
          <w:sz w:val="24"/>
          <w:szCs w:val="24"/>
        </w:rPr>
        <w:t>本应</w:t>
      </w:r>
      <w:proofErr w:type="gramStart"/>
      <w:r w:rsidRPr="002842B2">
        <w:rPr>
          <w:rFonts w:ascii="仿宋" w:hAnsi="仿宋"/>
          <w:sz w:val="24"/>
          <w:szCs w:val="24"/>
        </w:rPr>
        <w:t>满足盲评要求</w:t>
      </w:r>
      <w:proofErr w:type="gramEnd"/>
      <w:r w:rsidRPr="002842B2">
        <w:rPr>
          <w:rFonts w:ascii="仿宋" w:hAnsi="仿宋"/>
          <w:sz w:val="24"/>
          <w:szCs w:val="24"/>
        </w:rPr>
        <w:t>，</w:t>
      </w:r>
      <w:proofErr w:type="gramStart"/>
      <w:r w:rsidRPr="002842B2">
        <w:rPr>
          <w:rFonts w:ascii="仿宋" w:hAnsi="仿宋"/>
          <w:sz w:val="24"/>
          <w:szCs w:val="24"/>
        </w:rPr>
        <w:t>必须隐掉所有</w:t>
      </w:r>
      <w:proofErr w:type="gramEnd"/>
      <w:r w:rsidRPr="002842B2">
        <w:rPr>
          <w:rFonts w:ascii="仿宋" w:hAnsi="仿宋"/>
          <w:sz w:val="24"/>
          <w:szCs w:val="24"/>
        </w:rPr>
        <w:t>（包括致谢处）的作者、导师、学校信息及发</w:t>
      </w:r>
      <w:r w:rsidRPr="002842B2">
        <w:rPr>
          <w:rFonts w:ascii="仿宋" w:hAnsi="仿宋"/>
          <w:sz w:val="24"/>
          <w:szCs w:val="24"/>
        </w:rPr>
        <w:t>表论文列表</w:t>
      </w:r>
      <w:r w:rsidRPr="002842B2">
        <w:rPr>
          <w:rFonts w:ascii="仿宋" w:hAnsi="仿宋" w:hint="eastAsia"/>
          <w:sz w:val="24"/>
          <w:szCs w:val="24"/>
        </w:rPr>
        <w:t>；</w:t>
      </w:r>
    </w:p>
    <w:p w:rsidR="009F6838" w:rsidRPr="002842B2" w:rsidRDefault="00BA01C0">
      <w:pPr>
        <w:pStyle w:val="af1"/>
        <w:numPr>
          <w:ilvl w:val="0"/>
          <w:numId w:val="4"/>
        </w:numPr>
        <w:spacing w:line="560" w:lineRule="exact"/>
        <w:outlineLvl w:val="2"/>
        <w:rPr>
          <w:rFonts w:ascii="仿宋" w:hAnsi="仿宋"/>
          <w:sz w:val="24"/>
          <w:szCs w:val="24"/>
        </w:rPr>
      </w:pPr>
      <w:r w:rsidRPr="002842B2">
        <w:rPr>
          <w:rFonts w:ascii="仿宋" w:hAnsi="仿宋"/>
          <w:sz w:val="24"/>
          <w:szCs w:val="24"/>
        </w:rPr>
        <w:t>《</w:t>
      </w: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中国计算机学会太原分部</w:t>
      </w:r>
      <w:r w:rsidRPr="002842B2">
        <w:rPr>
          <w:rFonts w:ascii="仿宋" w:hAnsi="仿宋"/>
          <w:sz w:val="24"/>
          <w:szCs w:val="24"/>
        </w:rPr>
        <w:t>优秀硕士论文推荐表》（单位），或《</w:t>
      </w: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中国计算机学会太原分部</w:t>
      </w:r>
      <w:r w:rsidRPr="002842B2">
        <w:rPr>
          <w:rFonts w:ascii="仿宋" w:hAnsi="仿宋"/>
          <w:sz w:val="24"/>
          <w:szCs w:val="24"/>
        </w:rPr>
        <w:t>优秀硕士论文主推荐表》（</w:t>
      </w:r>
      <w:r w:rsidRPr="002842B2">
        <w:rPr>
          <w:rFonts w:ascii="仿宋" w:hAnsi="仿宋" w:hint="eastAsia"/>
          <w:sz w:val="24"/>
          <w:szCs w:val="24"/>
        </w:rPr>
        <w:t>2</w:t>
      </w:r>
      <w:r w:rsidRPr="002842B2">
        <w:rPr>
          <w:rFonts w:ascii="仿宋" w:hAnsi="仿宋" w:hint="eastAsia"/>
          <w:sz w:val="24"/>
          <w:szCs w:val="24"/>
        </w:rPr>
        <w:t>名理事</w:t>
      </w:r>
      <w:r w:rsidRPr="002842B2">
        <w:rPr>
          <w:rFonts w:ascii="仿宋" w:hAnsi="仿宋"/>
          <w:sz w:val="24"/>
          <w:szCs w:val="24"/>
        </w:rPr>
        <w:t>联名）和《</w:t>
      </w: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中国计算机学会太原分部</w:t>
      </w:r>
      <w:r w:rsidRPr="002842B2">
        <w:rPr>
          <w:rFonts w:ascii="仿宋" w:hAnsi="仿宋"/>
          <w:sz w:val="24"/>
          <w:szCs w:val="24"/>
        </w:rPr>
        <w:t>优秀硕士论文附议推荐表》（</w:t>
      </w:r>
      <w:r w:rsidRPr="002842B2">
        <w:rPr>
          <w:rFonts w:ascii="仿宋" w:hAnsi="仿宋" w:hint="eastAsia"/>
          <w:sz w:val="24"/>
          <w:szCs w:val="24"/>
        </w:rPr>
        <w:t>理事</w:t>
      </w:r>
      <w:r w:rsidRPr="002842B2">
        <w:rPr>
          <w:rFonts w:ascii="仿宋" w:hAnsi="仿宋"/>
          <w:sz w:val="24"/>
          <w:szCs w:val="24"/>
        </w:rPr>
        <w:t>联名）；</w:t>
      </w:r>
    </w:p>
    <w:p w:rsidR="009F6838" w:rsidRPr="002842B2" w:rsidRDefault="00BA01C0">
      <w:pPr>
        <w:pStyle w:val="af1"/>
        <w:numPr>
          <w:ilvl w:val="0"/>
          <w:numId w:val="4"/>
        </w:numPr>
        <w:spacing w:line="560" w:lineRule="exact"/>
        <w:ind w:firstLineChars="200" w:firstLine="472"/>
        <w:outlineLvl w:val="2"/>
        <w:rPr>
          <w:rFonts w:ascii="仿宋" w:hAnsi="仿宋"/>
          <w:sz w:val="24"/>
          <w:szCs w:val="24"/>
        </w:rPr>
      </w:pPr>
      <w:r w:rsidRPr="002842B2">
        <w:rPr>
          <w:rFonts w:ascii="仿宋" w:hAnsi="仿宋"/>
          <w:sz w:val="24"/>
          <w:szCs w:val="24"/>
        </w:rPr>
        <w:lastRenderedPageBreak/>
        <w:t>对于采用中文以外其他语种撰写的硕士论文，须提交一份不少于</w:t>
      </w:r>
      <w:r w:rsidRPr="002842B2">
        <w:rPr>
          <w:rFonts w:ascii="仿宋" w:hAnsi="仿宋"/>
          <w:sz w:val="24"/>
          <w:szCs w:val="24"/>
        </w:rPr>
        <w:t>8000</w:t>
      </w:r>
      <w:r w:rsidRPr="002842B2">
        <w:rPr>
          <w:rFonts w:ascii="仿宋" w:hAnsi="仿宋"/>
          <w:sz w:val="24"/>
          <w:szCs w:val="24"/>
        </w:rPr>
        <w:t>字的论文中文概述；</w:t>
      </w:r>
    </w:p>
    <w:p w:rsidR="009F6838" w:rsidRPr="002842B2" w:rsidRDefault="00BA01C0">
      <w:pPr>
        <w:pStyle w:val="af1"/>
        <w:numPr>
          <w:ilvl w:val="0"/>
          <w:numId w:val="4"/>
        </w:numPr>
        <w:spacing w:line="560" w:lineRule="exact"/>
        <w:ind w:firstLineChars="200" w:firstLine="472"/>
        <w:outlineLvl w:val="2"/>
        <w:rPr>
          <w:rFonts w:ascii="仿宋" w:hAnsi="仿宋"/>
          <w:sz w:val="24"/>
          <w:szCs w:val="24"/>
        </w:rPr>
      </w:pPr>
      <w:r w:rsidRPr="002842B2">
        <w:rPr>
          <w:rFonts w:ascii="仿宋" w:hAnsi="仿宋"/>
          <w:sz w:val="24"/>
          <w:szCs w:val="24"/>
        </w:rPr>
        <w:t>涉密推荐材料，请按国家有关法律、法规进行审查，并提交保密审查证明</w:t>
      </w:r>
      <w:r w:rsidRPr="002842B2">
        <w:rPr>
          <w:rFonts w:ascii="仿宋" w:hAnsi="仿宋"/>
          <w:sz w:val="24"/>
          <w:szCs w:val="24"/>
        </w:rPr>
        <w:t>;</w:t>
      </w:r>
    </w:p>
    <w:p w:rsidR="009F6838" w:rsidRPr="002842B2" w:rsidRDefault="00BA01C0">
      <w:pPr>
        <w:pStyle w:val="af1"/>
        <w:numPr>
          <w:ilvl w:val="0"/>
          <w:numId w:val="4"/>
        </w:numPr>
        <w:spacing w:line="560" w:lineRule="exact"/>
        <w:ind w:firstLineChars="200" w:firstLine="472"/>
        <w:outlineLvl w:val="2"/>
        <w:rPr>
          <w:rFonts w:ascii="仿宋" w:hAnsi="仿宋"/>
          <w:sz w:val="24"/>
          <w:szCs w:val="24"/>
        </w:rPr>
      </w:pPr>
      <w:r w:rsidRPr="002842B2">
        <w:rPr>
          <w:rFonts w:ascii="仿宋" w:hAnsi="仿宋"/>
          <w:sz w:val="24"/>
          <w:szCs w:val="24"/>
        </w:rPr>
        <w:t>其他有关证明材料。</w:t>
      </w:r>
    </w:p>
    <w:p w:rsidR="009F6838" w:rsidRPr="002842B2" w:rsidRDefault="00BA01C0">
      <w:pPr>
        <w:pStyle w:val="af1"/>
        <w:numPr>
          <w:ilvl w:val="0"/>
          <w:numId w:val="5"/>
        </w:numPr>
        <w:spacing w:line="560" w:lineRule="exact"/>
        <w:outlineLvl w:val="0"/>
        <w:rPr>
          <w:rFonts w:ascii="仿宋" w:hAnsi="仿宋"/>
          <w:sz w:val="24"/>
          <w:szCs w:val="24"/>
        </w:rPr>
      </w:pPr>
      <w:r w:rsidRPr="002842B2">
        <w:rPr>
          <w:rFonts w:ascii="仿宋" w:hAnsi="仿宋"/>
          <w:sz w:val="24"/>
          <w:szCs w:val="24"/>
        </w:rPr>
        <w:t>参评</w:t>
      </w:r>
      <w:r w:rsidRPr="002842B2">
        <w:rPr>
          <w:rFonts w:ascii="仿宋" w:hAnsi="仿宋" w:hint="eastAsia"/>
          <w:sz w:val="24"/>
          <w:szCs w:val="24"/>
        </w:rPr>
        <w:t>方式：</w:t>
      </w:r>
    </w:p>
    <w:p w:rsidR="009F6838" w:rsidRPr="002842B2" w:rsidRDefault="00BA01C0">
      <w:pPr>
        <w:pStyle w:val="af1"/>
        <w:spacing w:line="560" w:lineRule="exact"/>
        <w:ind w:left="0" w:firstLineChars="200" w:firstLine="472"/>
        <w:outlineLvl w:val="2"/>
        <w:rPr>
          <w:rFonts w:ascii="仿宋" w:hAnsi="仿宋"/>
          <w:sz w:val="24"/>
          <w:szCs w:val="24"/>
        </w:rPr>
      </w:pPr>
      <w:r w:rsidRPr="002842B2">
        <w:rPr>
          <w:rFonts w:ascii="仿宋" w:hAnsi="仿宋" w:hint="eastAsia"/>
          <w:sz w:val="24"/>
          <w:szCs w:val="24"/>
        </w:rPr>
        <w:t xml:space="preserve">(1) </w:t>
      </w:r>
      <w:r w:rsidRPr="002842B2">
        <w:rPr>
          <w:rFonts w:ascii="仿宋" w:hAnsi="仿宋"/>
          <w:sz w:val="24"/>
          <w:szCs w:val="24"/>
        </w:rPr>
        <w:t>电子版</w:t>
      </w:r>
      <w:r w:rsidRPr="002842B2">
        <w:rPr>
          <w:rFonts w:ascii="仿宋" w:hAnsi="仿宋" w:hint="eastAsia"/>
          <w:sz w:val="24"/>
          <w:szCs w:val="24"/>
        </w:rPr>
        <w:t>材料</w:t>
      </w:r>
      <w:r w:rsidRPr="002842B2">
        <w:rPr>
          <w:rFonts w:ascii="仿宋" w:hAnsi="仿宋"/>
          <w:sz w:val="24"/>
          <w:szCs w:val="24"/>
        </w:rPr>
        <w:t>须于</w:t>
      </w:r>
      <w:r w:rsidRPr="002842B2">
        <w:rPr>
          <w:rFonts w:ascii="仿宋" w:hAnsi="仿宋"/>
          <w:sz w:val="24"/>
          <w:szCs w:val="24"/>
        </w:rPr>
        <w:t>2022</w:t>
      </w:r>
      <w:r w:rsidRPr="002842B2">
        <w:rPr>
          <w:rFonts w:ascii="仿宋" w:hAnsi="仿宋"/>
          <w:sz w:val="24"/>
          <w:szCs w:val="24"/>
        </w:rPr>
        <w:t>年</w:t>
      </w:r>
      <w:r w:rsidRPr="002842B2">
        <w:rPr>
          <w:rFonts w:ascii="仿宋" w:hAnsi="仿宋"/>
          <w:sz w:val="24"/>
          <w:szCs w:val="24"/>
        </w:rPr>
        <w:t>1</w:t>
      </w:r>
      <w:r w:rsidRPr="002842B2">
        <w:rPr>
          <w:rFonts w:ascii="仿宋" w:hAnsi="仿宋" w:hint="eastAsia"/>
          <w:sz w:val="24"/>
          <w:szCs w:val="24"/>
        </w:rPr>
        <w:t>1</w:t>
      </w:r>
      <w:r w:rsidRPr="002842B2">
        <w:rPr>
          <w:rFonts w:ascii="仿宋" w:hAnsi="仿宋"/>
          <w:sz w:val="24"/>
          <w:szCs w:val="24"/>
        </w:rPr>
        <w:t>月</w:t>
      </w:r>
      <w:r w:rsidRPr="002842B2">
        <w:rPr>
          <w:rFonts w:ascii="仿宋" w:hAnsi="仿宋" w:hint="eastAsia"/>
          <w:sz w:val="24"/>
          <w:szCs w:val="24"/>
        </w:rPr>
        <w:t>2</w:t>
      </w:r>
      <w:r w:rsidRPr="002842B2">
        <w:rPr>
          <w:rFonts w:ascii="仿宋" w:hAnsi="仿宋"/>
          <w:sz w:val="24"/>
          <w:szCs w:val="24"/>
        </w:rPr>
        <w:t>1</w:t>
      </w:r>
      <w:r w:rsidRPr="002842B2">
        <w:rPr>
          <w:rFonts w:ascii="仿宋" w:hAnsi="仿宋"/>
          <w:sz w:val="24"/>
          <w:szCs w:val="24"/>
        </w:rPr>
        <w:t>日</w:t>
      </w:r>
      <w:r w:rsidRPr="002842B2">
        <w:rPr>
          <w:rFonts w:ascii="仿宋" w:hAnsi="仿宋"/>
          <w:sz w:val="24"/>
          <w:szCs w:val="24"/>
        </w:rPr>
        <w:t>17:00</w:t>
      </w:r>
      <w:r w:rsidRPr="002842B2">
        <w:rPr>
          <w:rFonts w:ascii="仿宋" w:hAnsi="仿宋"/>
          <w:sz w:val="24"/>
          <w:szCs w:val="24"/>
        </w:rPr>
        <w:t>前发送至</w:t>
      </w:r>
      <w:r w:rsidRPr="002842B2">
        <w:rPr>
          <w:rFonts w:ascii="仿宋" w:hAnsi="仿宋" w:hint="eastAsia"/>
          <w:sz w:val="24"/>
          <w:szCs w:val="24"/>
        </w:rPr>
        <w:t>太原分部</w:t>
      </w:r>
      <w:r w:rsidRPr="002842B2">
        <w:rPr>
          <w:rFonts w:ascii="仿宋" w:hAnsi="仿宋"/>
          <w:sz w:val="24"/>
          <w:szCs w:val="24"/>
        </w:rPr>
        <w:t>秘书处（</w:t>
      </w:r>
      <w:r w:rsidRPr="002842B2">
        <w:rPr>
          <w:rFonts w:ascii="仿宋" w:hAnsi="仿宋" w:hint="eastAsia"/>
          <w:sz w:val="24"/>
          <w:szCs w:val="24"/>
        </w:rPr>
        <w:t>20160007</w:t>
      </w:r>
      <w:r w:rsidRPr="002842B2">
        <w:rPr>
          <w:rFonts w:ascii="仿宋" w:hAnsi="仿宋"/>
          <w:sz w:val="24"/>
          <w:szCs w:val="24"/>
        </w:rPr>
        <w:t>@</w:t>
      </w:r>
      <w:r w:rsidRPr="002842B2">
        <w:rPr>
          <w:rFonts w:ascii="仿宋" w:hAnsi="仿宋" w:hint="eastAsia"/>
          <w:sz w:val="24"/>
          <w:szCs w:val="24"/>
        </w:rPr>
        <w:t>nuc</w:t>
      </w:r>
      <w:r w:rsidRPr="002842B2">
        <w:rPr>
          <w:rFonts w:ascii="仿宋" w:hAnsi="仿宋"/>
          <w:sz w:val="24"/>
          <w:szCs w:val="24"/>
        </w:rPr>
        <w:t>.edu.cn</w:t>
      </w:r>
      <w:r w:rsidRPr="002842B2">
        <w:rPr>
          <w:rFonts w:ascii="仿宋" w:hAnsi="仿宋"/>
          <w:sz w:val="24"/>
          <w:szCs w:val="24"/>
        </w:rPr>
        <w:t>），邮件主题请注明【</w:t>
      </w: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中国计算机学会太原分部</w:t>
      </w:r>
      <w:r w:rsidRPr="002842B2">
        <w:rPr>
          <w:rFonts w:ascii="仿宋" w:hAnsi="仿宋"/>
          <w:sz w:val="24"/>
          <w:szCs w:val="24"/>
        </w:rPr>
        <w:t>优秀硕士论文</w:t>
      </w:r>
      <w:r w:rsidRPr="002842B2">
        <w:rPr>
          <w:rFonts w:ascii="仿宋" w:hAnsi="仿宋" w:hint="eastAsia"/>
          <w:sz w:val="24"/>
          <w:szCs w:val="24"/>
        </w:rPr>
        <w:t>+</w:t>
      </w:r>
      <w:r w:rsidRPr="002842B2">
        <w:rPr>
          <w:rFonts w:ascii="仿宋" w:hAnsi="仿宋" w:hint="eastAsia"/>
          <w:sz w:val="24"/>
          <w:szCs w:val="24"/>
        </w:rPr>
        <w:t>姓名</w:t>
      </w:r>
      <w:r w:rsidRPr="002842B2">
        <w:rPr>
          <w:rFonts w:ascii="仿宋" w:hAnsi="仿宋" w:hint="eastAsia"/>
          <w:sz w:val="24"/>
          <w:szCs w:val="24"/>
        </w:rPr>
        <w:t>+</w:t>
      </w:r>
      <w:r w:rsidRPr="002842B2">
        <w:rPr>
          <w:rFonts w:ascii="仿宋" w:hAnsi="仿宋" w:hint="eastAsia"/>
          <w:sz w:val="24"/>
          <w:szCs w:val="24"/>
        </w:rPr>
        <w:t>联系方式</w:t>
      </w:r>
      <w:r w:rsidRPr="002842B2">
        <w:rPr>
          <w:rFonts w:ascii="仿宋" w:hAnsi="仿宋"/>
          <w:sz w:val="24"/>
          <w:szCs w:val="24"/>
        </w:rPr>
        <w:t>】</w:t>
      </w:r>
      <w:r w:rsidRPr="002842B2">
        <w:rPr>
          <w:rFonts w:ascii="仿宋" w:hAnsi="仿宋" w:hint="eastAsia"/>
          <w:sz w:val="24"/>
          <w:szCs w:val="24"/>
        </w:rPr>
        <w:t>。</w:t>
      </w:r>
    </w:p>
    <w:p w:rsidR="009F6838" w:rsidRPr="002842B2" w:rsidRDefault="00BA01C0">
      <w:pPr>
        <w:pStyle w:val="af1"/>
        <w:spacing w:line="560" w:lineRule="exact"/>
        <w:ind w:left="0" w:firstLineChars="200" w:firstLine="472"/>
        <w:outlineLvl w:val="2"/>
        <w:rPr>
          <w:rFonts w:ascii="仿宋" w:hAnsi="仿宋"/>
          <w:sz w:val="24"/>
          <w:szCs w:val="24"/>
        </w:rPr>
      </w:pPr>
      <w:r w:rsidRPr="002842B2">
        <w:rPr>
          <w:rFonts w:ascii="仿宋" w:hAnsi="仿宋" w:hint="eastAsia"/>
          <w:sz w:val="24"/>
          <w:szCs w:val="24"/>
        </w:rPr>
        <w:t xml:space="preserve">(2) </w:t>
      </w:r>
      <w:r w:rsidRPr="002842B2">
        <w:rPr>
          <w:rFonts w:ascii="仿宋" w:hAnsi="仿宋" w:hint="eastAsia"/>
          <w:sz w:val="24"/>
          <w:szCs w:val="24"/>
        </w:rPr>
        <w:t>最终被评为</w:t>
      </w:r>
      <w:r w:rsidRPr="002842B2">
        <w:rPr>
          <w:rFonts w:ascii="仿宋" w:hAnsi="仿宋" w:hint="eastAsia"/>
          <w:sz w:val="24"/>
          <w:szCs w:val="24"/>
        </w:rPr>
        <w:t>中国</w:t>
      </w:r>
      <w:r w:rsidRPr="002842B2">
        <w:rPr>
          <w:rFonts w:ascii="仿宋" w:hAnsi="仿宋"/>
          <w:sz w:val="24"/>
          <w:szCs w:val="24"/>
        </w:rPr>
        <w:t>计算机学会</w:t>
      </w:r>
      <w:r w:rsidRPr="002842B2">
        <w:rPr>
          <w:rFonts w:ascii="仿宋" w:hAnsi="仿宋" w:hint="eastAsia"/>
          <w:sz w:val="24"/>
          <w:szCs w:val="24"/>
        </w:rPr>
        <w:t>太原</w:t>
      </w:r>
      <w:r w:rsidRPr="002842B2">
        <w:rPr>
          <w:rFonts w:ascii="仿宋" w:hAnsi="仿宋"/>
          <w:sz w:val="24"/>
          <w:szCs w:val="24"/>
        </w:rPr>
        <w:t>分部</w:t>
      </w:r>
      <w:r w:rsidRPr="002842B2">
        <w:rPr>
          <w:rFonts w:ascii="仿宋" w:hAnsi="仿宋" w:hint="eastAsia"/>
          <w:sz w:val="24"/>
          <w:szCs w:val="24"/>
        </w:rPr>
        <w:t>优秀硕士学位论文奖</w:t>
      </w:r>
      <w:r w:rsidRPr="002842B2">
        <w:rPr>
          <w:rFonts w:ascii="仿宋" w:hAnsi="仿宋" w:hint="eastAsia"/>
          <w:sz w:val="24"/>
          <w:szCs w:val="24"/>
        </w:rPr>
        <w:t>的论文需提交纸质版本，由分部秘书处保存。</w:t>
      </w:r>
    </w:p>
    <w:p w:rsidR="009F6838" w:rsidRPr="002842B2" w:rsidRDefault="00BA01C0">
      <w:pPr>
        <w:pStyle w:val="af1"/>
        <w:numPr>
          <w:ilvl w:val="0"/>
          <w:numId w:val="6"/>
        </w:numPr>
        <w:spacing w:line="560" w:lineRule="exact"/>
        <w:outlineLvl w:val="0"/>
        <w:rPr>
          <w:rFonts w:ascii="仿宋" w:hAnsi="仿宋"/>
          <w:sz w:val="24"/>
          <w:szCs w:val="24"/>
        </w:rPr>
      </w:pPr>
      <w:r w:rsidRPr="002842B2">
        <w:rPr>
          <w:rFonts w:ascii="仿宋" w:hAnsi="仿宋"/>
          <w:sz w:val="24"/>
          <w:szCs w:val="24"/>
        </w:rPr>
        <w:t>评选</w:t>
      </w:r>
      <w:r w:rsidRPr="002842B2">
        <w:rPr>
          <w:rFonts w:ascii="仿宋" w:hAnsi="仿宋" w:hint="eastAsia"/>
          <w:sz w:val="24"/>
          <w:szCs w:val="24"/>
        </w:rPr>
        <w:t>安排</w:t>
      </w:r>
      <w:r w:rsidRPr="002842B2">
        <w:rPr>
          <w:rFonts w:ascii="仿宋" w:hAnsi="仿宋"/>
          <w:sz w:val="24"/>
          <w:szCs w:val="24"/>
        </w:rPr>
        <w:t>：</w:t>
      </w:r>
    </w:p>
    <w:p w:rsidR="009F6838" w:rsidRPr="002842B2" w:rsidRDefault="00BA01C0">
      <w:pPr>
        <w:pStyle w:val="af1"/>
        <w:numPr>
          <w:ilvl w:val="0"/>
          <w:numId w:val="7"/>
        </w:numPr>
        <w:spacing w:line="560" w:lineRule="exact"/>
        <w:ind w:left="632"/>
        <w:outlineLvl w:val="2"/>
        <w:rPr>
          <w:rFonts w:ascii="仿宋" w:hAnsi="仿宋"/>
          <w:sz w:val="24"/>
          <w:szCs w:val="24"/>
        </w:rPr>
      </w:pPr>
      <w:r w:rsidRPr="002842B2">
        <w:rPr>
          <w:rFonts w:ascii="仿宋" w:hAnsi="仿宋"/>
          <w:sz w:val="24"/>
          <w:szCs w:val="24"/>
        </w:rPr>
        <w:t>受理：</w:t>
      </w:r>
      <w:r w:rsidRPr="002842B2">
        <w:rPr>
          <w:rFonts w:ascii="仿宋" w:hAnsi="仿宋"/>
          <w:sz w:val="24"/>
          <w:szCs w:val="24"/>
        </w:rPr>
        <w:t>2022</w:t>
      </w:r>
      <w:r w:rsidRPr="002842B2">
        <w:rPr>
          <w:rFonts w:ascii="仿宋" w:hAnsi="仿宋"/>
          <w:sz w:val="24"/>
          <w:szCs w:val="24"/>
        </w:rPr>
        <w:t>年</w:t>
      </w:r>
      <w:r w:rsidRPr="002842B2">
        <w:rPr>
          <w:rFonts w:ascii="仿宋" w:hAnsi="仿宋"/>
          <w:sz w:val="24"/>
          <w:szCs w:val="24"/>
        </w:rPr>
        <w:t>1</w:t>
      </w:r>
      <w:r w:rsidRPr="002842B2">
        <w:rPr>
          <w:rFonts w:ascii="仿宋" w:hAnsi="仿宋" w:hint="eastAsia"/>
          <w:sz w:val="24"/>
          <w:szCs w:val="24"/>
        </w:rPr>
        <w:t>1</w:t>
      </w:r>
      <w:r w:rsidRPr="002842B2">
        <w:rPr>
          <w:rFonts w:ascii="仿宋" w:hAnsi="仿宋"/>
          <w:sz w:val="24"/>
          <w:szCs w:val="24"/>
        </w:rPr>
        <w:t>月</w:t>
      </w:r>
      <w:r w:rsidRPr="002842B2">
        <w:rPr>
          <w:rFonts w:ascii="仿宋" w:hAnsi="仿宋" w:hint="eastAsia"/>
          <w:sz w:val="24"/>
          <w:szCs w:val="24"/>
        </w:rPr>
        <w:t>23</w:t>
      </w:r>
      <w:r w:rsidRPr="002842B2">
        <w:rPr>
          <w:rFonts w:ascii="仿宋" w:hAnsi="仿宋"/>
          <w:sz w:val="24"/>
          <w:szCs w:val="24"/>
        </w:rPr>
        <w:t>日前；</w:t>
      </w:r>
    </w:p>
    <w:p w:rsidR="009F6838" w:rsidRPr="002842B2" w:rsidRDefault="00BA01C0">
      <w:pPr>
        <w:pStyle w:val="af1"/>
        <w:numPr>
          <w:ilvl w:val="0"/>
          <w:numId w:val="8"/>
        </w:numPr>
        <w:spacing w:line="560" w:lineRule="exact"/>
        <w:ind w:left="632"/>
        <w:outlineLvl w:val="2"/>
        <w:rPr>
          <w:rFonts w:ascii="仿宋" w:hAnsi="仿宋"/>
          <w:sz w:val="24"/>
          <w:szCs w:val="24"/>
        </w:rPr>
      </w:pPr>
      <w:r w:rsidRPr="002842B2">
        <w:rPr>
          <w:rFonts w:ascii="仿宋" w:hAnsi="仿宋"/>
          <w:sz w:val="24"/>
          <w:szCs w:val="24"/>
        </w:rPr>
        <w:t>格式和资质审查：</w:t>
      </w:r>
      <w:r w:rsidRPr="002842B2">
        <w:rPr>
          <w:rFonts w:ascii="仿宋" w:hAnsi="仿宋"/>
          <w:sz w:val="24"/>
          <w:szCs w:val="24"/>
        </w:rPr>
        <w:t>2022</w:t>
      </w:r>
      <w:r w:rsidRPr="002842B2">
        <w:rPr>
          <w:rFonts w:ascii="仿宋" w:hAnsi="仿宋"/>
          <w:sz w:val="24"/>
          <w:szCs w:val="24"/>
        </w:rPr>
        <w:t>年</w:t>
      </w:r>
      <w:r w:rsidRPr="002842B2">
        <w:rPr>
          <w:rFonts w:ascii="仿宋" w:hAnsi="仿宋"/>
          <w:sz w:val="24"/>
          <w:szCs w:val="24"/>
        </w:rPr>
        <w:t>1</w:t>
      </w:r>
      <w:r w:rsidRPr="002842B2">
        <w:rPr>
          <w:rFonts w:ascii="仿宋" w:hAnsi="仿宋" w:hint="eastAsia"/>
          <w:sz w:val="24"/>
          <w:szCs w:val="24"/>
        </w:rPr>
        <w:t>1</w:t>
      </w:r>
      <w:r w:rsidRPr="002842B2">
        <w:rPr>
          <w:rFonts w:ascii="仿宋" w:hAnsi="仿宋"/>
          <w:sz w:val="24"/>
          <w:szCs w:val="24"/>
        </w:rPr>
        <w:t>月</w:t>
      </w:r>
      <w:r w:rsidRPr="002842B2">
        <w:rPr>
          <w:rFonts w:ascii="仿宋" w:hAnsi="仿宋" w:hint="eastAsia"/>
          <w:sz w:val="24"/>
          <w:szCs w:val="24"/>
        </w:rPr>
        <w:t>27</w:t>
      </w:r>
      <w:r w:rsidRPr="002842B2">
        <w:rPr>
          <w:rFonts w:ascii="仿宋" w:hAnsi="仿宋" w:hint="eastAsia"/>
          <w:sz w:val="24"/>
          <w:szCs w:val="24"/>
        </w:rPr>
        <w:t>日</w:t>
      </w:r>
      <w:r w:rsidRPr="002842B2">
        <w:rPr>
          <w:rFonts w:ascii="仿宋" w:hAnsi="仿宋"/>
          <w:sz w:val="24"/>
          <w:szCs w:val="24"/>
        </w:rPr>
        <w:t>；</w:t>
      </w:r>
    </w:p>
    <w:p w:rsidR="009F6838" w:rsidRPr="002842B2" w:rsidRDefault="00BA01C0">
      <w:pPr>
        <w:pStyle w:val="af1"/>
        <w:numPr>
          <w:ilvl w:val="0"/>
          <w:numId w:val="9"/>
        </w:numPr>
        <w:spacing w:line="560" w:lineRule="exact"/>
        <w:ind w:firstLineChars="200" w:firstLine="472"/>
        <w:outlineLvl w:val="2"/>
        <w:rPr>
          <w:rFonts w:ascii="仿宋" w:hAnsi="仿宋"/>
          <w:sz w:val="24"/>
          <w:szCs w:val="24"/>
        </w:rPr>
      </w:pPr>
      <w:r w:rsidRPr="002842B2">
        <w:rPr>
          <w:rFonts w:ascii="仿宋" w:hAnsi="仿宋"/>
          <w:sz w:val="24"/>
          <w:szCs w:val="24"/>
        </w:rPr>
        <w:t>初评：</w:t>
      </w:r>
      <w:r w:rsidRPr="002842B2">
        <w:rPr>
          <w:rFonts w:ascii="仿宋" w:hAnsi="仿宋"/>
          <w:sz w:val="24"/>
          <w:szCs w:val="24"/>
        </w:rPr>
        <w:t>2022</w:t>
      </w:r>
      <w:r w:rsidRPr="002842B2">
        <w:rPr>
          <w:rFonts w:ascii="仿宋" w:hAnsi="仿宋"/>
          <w:sz w:val="24"/>
          <w:szCs w:val="24"/>
        </w:rPr>
        <w:t>年</w:t>
      </w:r>
      <w:r w:rsidRPr="002842B2">
        <w:rPr>
          <w:rFonts w:ascii="仿宋" w:hAnsi="仿宋"/>
          <w:sz w:val="24"/>
          <w:szCs w:val="24"/>
        </w:rPr>
        <w:t>1</w:t>
      </w:r>
      <w:r w:rsidRPr="002842B2">
        <w:rPr>
          <w:rFonts w:ascii="仿宋" w:hAnsi="仿宋" w:hint="eastAsia"/>
          <w:sz w:val="24"/>
          <w:szCs w:val="24"/>
        </w:rPr>
        <w:t>1</w:t>
      </w:r>
      <w:r w:rsidRPr="002842B2">
        <w:rPr>
          <w:rFonts w:ascii="仿宋" w:hAnsi="仿宋"/>
          <w:sz w:val="24"/>
          <w:szCs w:val="24"/>
        </w:rPr>
        <w:t>月</w:t>
      </w:r>
      <w:r w:rsidRPr="002842B2">
        <w:rPr>
          <w:rFonts w:ascii="仿宋" w:hAnsi="仿宋" w:hint="eastAsia"/>
          <w:sz w:val="24"/>
          <w:szCs w:val="24"/>
        </w:rPr>
        <w:t>28</w:t>
      </w:r>
      <w:r w:rsidRPr="002842B2">
        <w:rPr>
          <w:rFonts w:ascii="仿宋" w:hAnsi="仿宋" w:hint="eastAsia"/>
          <w:sz w:val="24"/>
          <w:szCs w:val="24"/>
        </w:rPr>
        <w:t>日</w:t>
      </w:r>
      <w:r w:rsidRPr="002842B2">
        <w:rPr>
          <w:rFonts w:ascii="仿宋" w:hAnsi="仿宋"/>
          <w:sz w:val="24"/>
          <w:szCs w:val="24"/>
        </w:rPr>
        <w:t>-1</w:t>
      </w:r>
      <w:r w:rsidRPr="002842B2">
        <w:rPr>
          <w:rFonts w:ascii="仿宋" w:hAnsi="仿宋" w:hint="eastAsia"/>
          <w:sz w:val="24"/>
          <w:szCs w:val="24"/>
        </w:rPr>
        <w:t>2</w:t>
      </w:r>
      <w:r w:rsidRPr="002842B2">
        <w:rPr>
          <w:rFonts w:ascii="仿宋" w:hAnsi="仿宋"/>
          <w:sz w:val="24"/>
          <w:szCs w:val="24"/>
        </w:rPr>
        <w:t>月</w:t>
      </w:r>
      <w:r w:rsidRPr="002842B2">
        <w:rPr>
          <w:rFonts w:ascii="仿宋" w:hAnsi="仿宋" w:hint="eastAsia"/>
          <w:sz w:val="24"/>
          <w:szCs w:val="24"/>
        </w:rPr>
        <w:t>中旬</w:t>
      </w:r>
      <w:r w:rsidRPr="002842B2">
        <w:rPr>
          <w:rFonts w:ascii="仿宋" w:hAnsi="仿宋"/>
          <w:sz w:val="24"/>
          <w:szCs w:val="24"/>
        </w:rPr>
        <w:t>，组织同行专家对推荐材料进行初评，从中评选出不超过</w:t>
      </w:r>
      <w:r w:rsidRPr="002842B2">
        <w:rPr>
          <w:rFonts w:ascii="仿宋" w:hAnsi="仿宋" w:hint="eastAsia"/>
          <w:sz w:val="24"/>
          <w:szCs w:val="24"/>
        </w:rPr>
        <w:t>20</w:t>
      </w:r>
      <w:r w:rsidRPr="002842B2">
        <w:rPr>
          <w:rFonts w:ascii="仿宋" w:hAnsi="仿宋"/>
          <w:sz w:val="24"/>
          <w:szCs w:val="24"/>
        </w:rPr>
        <w:t>篇论文入围；</w:t>
      </w:r>
    </w:p>
    <w:p w:rsidR="009F6838" w:rsidRPr="002842B2" w:rsidRDefault="00BA01C0">
      <w:pPr>
        <w:pStyle w:val="af1"/>
        <w:numPr>
          <w:ilvl w:val="0"/>
          <w:numId w:val="10"/>
        </w:numPr>
        <w:spacing w:line="560" w:lineRule="exact"/>
        <w:ind w:left="632"/>
        <w:outlineLvl w:val="2"/>
        <w:rPr>
          <w:rFonts w:ascii="仿宋" w:hAnsi="仿宋"/>
          <w:sz w:val="24"/>
          <w:szCs w:val="24"/>
        </w:rPr>
      </w:pPr>
      <w:r w:rsidRPr="002842B2">
        <w:rPr>
          <w:rFonts w:ascii="仿宋" w:hAnsi="仿宋"/>
          <w:sz w:val="24"/>
          <w:szCs w:val="24"/>
        </w:rPr>
        <w:t>初评公示：</w:t>
      </w:r>
      <w:r w:rsidRPr="002842B2">
        <w:rPr>
          <w:rFonts w:ascii="仿宋" w:hAnsi="仿宋"/>
          <w:sz w:val="24"/>
          <w:szCs w:val="24"/>
        </w:rPr>
        <w:t>2022</w:t>
      </w:r>
      <w:r w:rsidRPr="002842B2">
        <w:rPr>
          <w:rFonts w:ascii="仿宋" w:hAnsi="仿宋"/>
          <w:sz w:val="24"/>
          <w:szCs w:val="24"/>
        </w:rPr>
        <w:t>年</w:t>
      </w:r>
      <w:r w:rsidRPr="002842B2">
        <w:rPr>
          <w:rFonts w:ascii="仿宋" w:hAnsi="仿宋"/>
          <w:sz w:val="24"/>
          <w:szCs w:val="24"/>
        </w:rPr>
        <w:t>1</w:t>
      </w:r>
      <w:r w:rsidRPr="002842B2">
        <w:rPr>
          <w:rFonts w:ascii="仿宋" w:hAnsi="仿宋" w:hint="eastAsia"/>
          <w:sz w:val="24"/>
          <w:szCs w:val="24"/>
        </w:rPr>
        <w:t>2</w:t>
      </w:r>
      <w:r w:rsidRPr="002842B2">
        <w:rPr>
          <w:rFonts w:ascii="仿宋" w:hAnsi="仿宋"/>
          <w:sz w:val="24"/>
          <w:szCs w:val="24"/>
        </w:rPr>
        <w:t>月</w:t>
      </w:r>
      <w:r w:rsidRPr="002842B2">
        <w:rPr>
          <w:rFonts w:ascii="仿宋" w:hAnsi="仿宋" w:hint="eastAsia"/>
          <w:sz w:val="24"/>
          <w:szCs w:val="24"/>
        </w:rPr>
        <w:t>中</w:t>
      </w:r>
      <w:r w:rsidRPr="002842B2">
        <w:rPr>
          <w:rFonts w:ascii="仿宋" w:hAnsi="仿宋" w:hint="eastAsia"/>
          <w:sz w:val="24"/>
          <w:szCs w:val="24"/>
        </w:rPr>
        <w:t>旬</w:t>
      </w:r>
      <w:r w:rsidRPr="002842B2">
        <w:rPr>
          <w:rFonts w:ascii="仿宋" w:hAnsi="仿宋"/>
          <w:sz w:val="24"/>
          <w:szCs w:val="24"/>
        </w:rPr>
        <w:t>；</w:t>
      </w:r>
    </w:p>
    <w:p w:rsidR="009F6838" w:rsidRPr="002842B2" w:rsidRDefault="00BA01C0">
      <w:pPr>
        <w:pStyle w:val="af1"/>
        <w:numPr>
          <w:ilvl w:val="0"/>
          <w:numId w:val="10"/>
        </w:numPr>
        <w:spacing w:line="560" w:lineRule="exact"/>
        <w:ind w:left="12" w:firstLineChars="196" w:firstLine="462"/>
        <w:outlineLvl w:val="2"/>
        <w:rPr>
          <w:rFonts w:ascii="仿宋" w:hAnsi="仿宋"/>
          <w:sz w:val="24"/>
          <w:szCs w:val="24"/>
        </w:rPr>
      </w:pPr>
      <w:r w:rsidRPr="002842B2">
        <w:rPr>
          <w:rFonts w:ascii="仿宋" w:hAnsi="仿宋"/>
          <w:sz w:val="24"/>
          <w:szCs w:val="24"/>
        </w:rPr>
        <w:t>终评：</w:t>
      </w:r>
      <w:r w:rsidRPr="002842B2">
        <w:rPr>
          <w:rFonts w:ascii="仿宋" w:hAnsi="仿宋"/>
          <w:sz w:val="24"/>
          <w:szCs w:val="24"/>
        </w:rPr>
        <w:t>2022</w:t>
      </w:r>
      <w:r w:rsidRPr="002842B2">
        <w:rPr>
          <w:rFonts w:ascii="仿宋" w:hAnsi="仿宋"/>
          <w:sz w:val="24"/>
          <w:szCs w:val="24"/>
        </w:rPr>
        <w:t>年</w:t>
      </w:r>
      <w:r w:rsidRPr="002842B2">
        <w:rPr>
          <w:rFonts w:ascii="仿宋" w:hAnsi="仿宋"/>
          <w:sz w:val="24"/>
          <w:szCs w:val="24"/>
        </w:rPr>
        <w:t>1</w:t>
      </w:r>
      <w:r w:rsidRPr="002842B2">
        <w:rPr>
          <w:rFonts w:ascii="仿宋" w:hAnsi="仿宋" w:hint="eastAsia"/>
          <w:sz w:val="24"/>
          <w:szCs w:val="24"/>
        </w:rPr>
        <w:t>2</w:t>
      </w:r>
      <w:r w:rsidRPr="002842B2">
        <w:rPr>
          <w:rFonts w:ascii="仿宋" w:hAnsi="仿宋"/>
          <w:sz w:val="24"/>
          <w:szCs w:val="24"/>
        </w:rPr>
        <w:t>月，终评工作组进行终评，评出不超过</w:t>
      </w:r>
      <w:r w:rsidRPr="002842B2">
        <w:rPr>
          <w:rFonts w:ascii="仿宋" w:hAnsi="仿宋"/>
          <w:sz w:val="24"/>
          <w:szCs w:val="24"/>
        </w:rPr>
        <w:t>1</w:t>
      </w:r>
      <w:r w:rsidRPr="002842B2">
        <w:rPr>
          <w:rFonts w:ascii="仿宋" w:hAnsi="仿宋" w:hint="eastAsia"/>
          <w:sz w:val="24"/>
          <w:szCs w:val="24"/>
        </w:rPr>
        <w:t>5</w:t>
      </w:r>
      <w:r w:rsidRPr="002842B2">
        <w:rPr>
          <w:rFonts w:ascii="仿宋" w:hAnsi="仿宋"/>
          <w:sz w:val="24"/>
          <w:szCs w:val="24"/>
        </w:rPr>
        <w:t>篇论文入选</w:t>
      </w: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中国计算机学会太原分部</w:t>
      </w:r>
      <w:r w:rsidRPr="002842B2">
        <w:rPr>
          <w:rFonts w:ascii="仿宋" w:hAnsi="仿宋"/>
          <w:sz w:val="24"/>
          <w:szCs w:val="24"/>
        </w:rPr>
        <w:t>优秀硕士论文。进入终评的未入选论文，可获得</w:t>
      </w: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中国计算机学会太原分部</w:t>
      </w:r>
      <w:r w:rsidRPr="002842B2">
        <w:rPr>
          <w:rFonts w:ascii="仿宋" w:hAnsi="仿宋"/>
          <w:sz w:val="24"/>
          <w:szCs w:val="24"/>
        </w:rPr>
        <w:t>优秀硕士论文</w:t>
      </w:r>
      <w:r w:rsidRPr="002842B2">
        <w:rPr>
          <w:rFonts w:ascii="仿宋" w:hAnsi="仿宋"/>
          <w:sz w:val="24"/>
          <w:szCs w:val="24"/>
        </w:rPr>
        <w:t>”</w:t>
      </w:r>
      <w:r w:rsidRPr="002842B2">
        <w:rPr>
          <w:rFonts w:ascii="仿宋" w:hAnsi="仿宋"/>
          <w:sz w:val="24"/>
          <w:szCs w:val="24"/>
        </w:rPr>
        <w:t>提名。</w:t>
      </w:r>
    </w:p>
    <w:p w:rsidR="009F6838" w:rsidRPr="002842B2" w:rsidRDefault="00BA01C0">
      <w:pPr>
        <w:pStyle w:val="af1"/>
        <w:numPr>
          <w:ilvl w:val="0"/>
          <w:numId w:val="10"/>
        </w:numPr>
        <w:spacing w:line="560" w:lineRule="exact"/>
        <w:ind w:left="12" w:firstLineChars="196" w:firstLine="462"/>
        <w:outlineLvl w:val="2"/>
        <w:rPr>
          <w:rFonts w:ascii="仿宋" w:hAnsi="仿宋"/>
          <w:sz w:val="24"/>
          <w:szCs w:val="24"/>
        </w:rPr>
      </w:pPr>
      <w:r w:rsidRPr="002842B2">
        <w:rPr>
          <w:rFonts w:ascii="仿宋" w:hAnsi="仿宋" w:hint="eastAsia"/>
          <w:sz w:val="24"/>
          <w:szCs w:val="24"/>
        </w:rPr>
        <w:t>终评公示。</w:t>
      </w:r>
    </w:p>
    <w:p w:rsidR="009F6838" w:rsidRPr="002842B2" w:rsidRDefault="00BA01C0">
      <w:pPr>
        <w:pStyle w:val="af1"/>
        <w:numPr>
          <w:ilvl w:val="0"/>
          <w:numId w:val="11"/>
        </w:numPr>
        <w:spacing w:line="560" w:lineRule="exact"/>
        <w:outlineLvl w:val="0"/>
        <w:rPr>
          <w:rFonts w:ascii="仿宋" w:hAnsi="仿宋"/>
          <w:sz w:val="24"/>
          <w:szCs w:val="24"/>
        </w:rPr>
      </w:pPr>
      <w:r w:rsidRPr="002842B2">
        <w:rPr>
          <w:rFonts w:ascii="仿宋" w:hAnsi="仿宋" w:hint="eastAsia"/>
          <w:sz w:val="24"/>
          <w:szCs w:val="24"/>
        </w:rPr>
        <w:t>注意事项：</w:t>
      </w:r>
    </w:p>
    <w:p w:rsidR="009F6838" w:rsidRPr="002842B2" w:rsidRDefault="00BA01C0">
      <w:pPr>
        <w:spacing w:line="560" w:lineRule="exact"/>
        <w:ind w:firstLineChars="200" w:firstLine="472"/>
        <w:rPr>
          <w:rFonts w:ascii="仿宋" w:hAnsi="仿宋"/>
          <w:sz w:val="24"/>
          <w:szCs w:val="24"/>
        </w:rPr>
      </w:pPr>
      <w:r w:rsidRPr="002842B2">
        <w:rPr>
          <w:rFonts w:ascii="仿宋" w:hAnsi="仿宋"/>
          <w:sz w:val="24"/>
          <w:szCs w:val="24"/>
        </w:rPr>
        <w:t>被推荐论文的作者及导师、推荐单位、推荐者等应严格遵守有关规定及要求，严禁</w:t>
      </w:r>
      <w:r w:rsidRPr="002842B2">
        <w:rPr>
          <w:rFonts w:ascii="仿宋" w:hAnsi="仿宋"/>
          <w:sz w:val="24"/>
          <w:szCs w:val="24"/>
        </w:rPr>
        <w:lastRenderedPageBreak/>
        <w:t>对公正评选进行干预。</w:t>
      </w:r>
    </w:p>
    <w:p w:rsidR="009F6838" w:rsidRPr="002842B2" w:rsidRDefault="00BA01C0">
      <w:pPr>
        <w:pStyle w:val="af1"/>
        <w:numPr>
          <w:ilvl w:val="0"/>
          <w:numId w:val="11"/>
        </w:numPr>
        <w:spacing w:line="560" w:lineRule="exact"/>
        <w:outlineLvl w:val="0"/>
        <w:rPr>
          <w:rFonts w:ascii="仿宋" w:hAnsi="仿宋"/>
          <w:sz w:val="24"/>
          <w:szCs w:val="24"/>
        </w:rPr>
      </w:pPr>
      <w:r w:rsidRPr="002842B2">
        <w:rPr>
          <w:rFonts w:ascii="仿宋" w:hAnsi="仿宋" w:hint="eastAsia"/>
          <w:sz w:val="24"/>
          <w:szCs w:val="24"/>
        </w:rPr>
        <w:t>联系方式：</w:t>
      </w:r>
    </w:p>
    <w:p w:rsidR="009F6838" w:rsidRPr="002842B2" w:rsidRDefault="00BA01C0">
      <w:pPr>
        <w:spacing w:line="560" w:lineRule="exact"/>
        <w:ind w:firstLineChars="200" w:firstLine="472"/>
        <w:rPr>
          <w:rFonts w:ascii="仿宋" w:hAnsi="仿宋"/>
          <w:sz w:val="24"/>
          <w:szCs w:val="24"/>
        </w:rPr>
      </w:pPr>
      <w:r w:rsidRPr="002842B2">
        <w:rPr>
          <w:rFonts w:ascii="仿宋" w:hAnsi="仿宋" w:hint="eastAsia"/>
          <w:sz w:val="24"/>
          <w:szCs w:val="24"/>
        </w:rPr>
        <w:t>联</w:t>
      </w:r>
      <w:r w:rsidRPr="002842B2">
        <w:rPr>
          <w:rFonts w:ascii="仿宋" w:hAnsi="仿宋"/>
          <w:sz w:val="24"/>
          <w:szCs w:val="24"/>
        </w:rPr>
        <w:t xml:space="preserve"> </w:t>
      </w:r>
      <w:r w:rsidRPr="002842B2">
        <w:rPr>
          <w:rFonts w:ascii="仿宋" w:hAnsi="仿宋"/>
          <w:sz w:val="24"/>
          <w:szCs w:val="24"/>
        </w:rPr>
        <w:t>系</w:t>
      </w:r>
      <w:r w:rsidRPr="002842B2">
        <w:rPr>
          <w:rFonts w:ascii="仿宋" w:hAnsi="仿宋"/>
          <w:sz w:val="24"/>
          <w:szCs w:val="24"/>
        </w:rPr>
        <w:t xml:space="preserve"> </w:t>
      </w:r>
      <w:r w:rsidRPr="002842B2">
        <w:rPr>
          <w:rFonts w:ascii="仿宋" w:hAnsi="仿宋"/>
          <w:sz w:val="24"/>
          <w:szCs w:val="24"/>
        </w:rPr>
        <w:t>人：</w:t>
      </w:r>
      <w:r w:rsidRPr="002842B2">
        <w:rPr>
          <w:rFonts w:ascii="仿宋" w:hAnsi="仿宋" w:hint="eastAsia"/>
          <w:sz w:val="24"/>
          <w:szCs w:val="24"/>
        </w:rPr>
        <w:t>柴</w:t>
      </w:r>
      <w:r w:rsidRPr="002842B2">
        <w:rPr>
          <w:rFonts w:ascii="仿宋" w:hAnsi="仿宋"/>
          <w:sz w:val="24"/>
          <w:szCs w:val="24"/>
        </w:rPr>
        <w:t>老师</w:t>
      </w:r>
      <w:r w:rsidRPr="002842B2">
        <w:rPr>
          <w:rFonts w:ascii="仿宋" w:hAnsi="仿宋"/>
          <w:sz w:val="24"/>
          <w:szCs w:val="24"/>
        </w:rPr>
        <w:t xml:space="preserve">  </w:t>
      </w:r>
    </w:p>
    <w:p w:rsidR="009F6838" w:rsidRPr="002842B2" w:rsidRDefault="00BA01C0">
      <w:pPr>
        <w:spacing w:line="560" w:lineRule="exact"/>
        <w:ind w:firstLineChars="200" w:firstLine="472"/>
        <w:rPr>
          <w:rFonts w:ascii="仿宋" w:hAnsi="仿宋"/>
          <w:sz w:val="24"/>
          <w:szCs w:val="24"/>
        </w:rPr>
      </w:pPr>
      <w:r w:rsidRPr="002842B2">
        <w:rPr>
          <w:rFonts w:ascii="仿宋" w:hAnsi="仿宋" w:hint="eastAsia"/>
          <w:sz w:val="24"/>
          <w:szCs w:val="24"/>
        </w:rPr>
        <w:t>联系电话：</w:t>
      </w:r>
      <w:r w:rsidRPr="002842B2">
        <w:rPr>
          <w:rFonts w:ascii="仿宋" w:hAnsi="仿宋" w:hint="eastAsia"/>
          <w:sz w:val="24"/>
          <w:szCs w:val="24"/>
        </w:rPr>
        <w:t>18734862829</w:t>
      </w:r>
    </w:p>
    <w:p w:rsidR="009F6838" w:rsidRPr="002842B2" w:rsidRDefault="00BA01C0">
      <w:pPr>
        <w:spacing w:line="560" w:lineRule="exact"/>
        <w:ind w:firstLineChars="200" w:firstLine="472"/>
        <w:rPr>
          <w:rFonts w:ascii="仿宋" w:hAnsi="仿宋"/>
          <w:sz w:val="24"/>
          <w:szCs w:val="24"/>
        </w:rPr>
      </w:pPr>
      <w:proofErr w:type="gramStart"/>
      <w:r w:rsidRPr="002842B2">
        <w:rPr>
          <w:rFonts w:ascii="仿宋" w:hAnsi="仿宋" w:hint="eastAsia"/>
          <w:sz w:val="24"/>
          <w:szCs w:val="24"/>
        </w:rPr>
        <w:t>邮</w:t>
      </w:r>
      <w:proofErr w:type="gramEnd"/>
      <w:r w:rsidRPr="002842B2">
        <w:rPr>
          <w:rFonts w:ascii="仿宋" w:hAnsi="仿宋"/>
          <w:sz w:val="24"/>
          <w:szCs w:val="24"/>
        </w:rPr>
        <w:t xml:space="preserve">    </w:t>
      </w:r>
      <w:r w:rsidRPr="002842B2">
        <w:rPr>
          <w:rFonts w:ascii="仿宋" w:hAnsi="仿宋"/>
          <w:sz w:val="24"/>
          <w:szCs w:val="24"/>
        </w:rPr>
        <w:t>箱：</w:t>
      </w:r>
      <w:r w:rsidRPr="002842B2">
        <w:rPr>
          <w:rFonts w:ascii="仿宋" w:hAnsi="仿宋" w:hint="eastAsia"/>
          <w:sz w:val="24"/>
          <w:szCs w:val="24"/>
        </w:rPr>
        <w:t>20160007</w:t>
      </w:r>
      <w:r w:rsidRPr="002842B2">
        <w:rPr>
          <w:rFonts w:ascii="仿宋" w:hAnsi="仿宋"/>
          <w:sz w:val="24"/>
          <w:szCs w:val="24"/>
        </w:rPr>
        <w:t>@</w:t>
      </w:r>
      <w:r w:rsidRPr="002842B2">
        <w:rPr>
          <w:rFonts w:ascii="仿宋" w:hAnsi="仿宋" w:hint="eastAsia"/>
          <w:sz w:val="24"/>
          <w:szCs w:val="24"/>
        </w:rPr>
        <w:t>nuc</w:t>
      </w:r>
      <w:r w:rsidRPr="002842B2">
        <w:rPr>
          <w:rFonts w:ascii="仿宋" w:hAnsi="仿宋"/>
          <w:sz w:val="24"/>
          <w:szCs w:val="24"/>
        </w:rPr>
        <w:t>.edu.cn</w:t>
      </w:r>
    </w:p>
    <w:p w:rsidR="009F6838" w:rsidRPr="002842B2" w:rsidRDefault="00BA01C0">
      <w:pPr>
        <w:spacing w:line="560" w:lineRule="exact"/>
        <w:ind w:firstLineChars="200" w:firstLine="472"/>
        <w:rPr>
          <w:rFonts w:ascii="仿宋" w:hAnsi="仿宋"/>
          <w:sz w:val="24"/>
          <w:szCs w:val="24"/>
        </w:rPr>
      </w:pPr>
      <w:r w:rsidRPr="002842B2">
        <w:rPr>
          <w:rFonts w:ascii="仿宋" w:hAnsi="仿宋" w:hint="eastAsia"/>
          <w:sz w:val="24"/>
          <w:szCs w:val="24"/>
        </w:rPr>
        <w:t>邮寄地</w:t>
      </w:r>
      <w:r w:rsidRPr="002842B2">
        <w:rPr>
          <w:rFonts w:ascii="仿宋" w:hAnsi="仿宋"/>
          <w:sz w:val="24"/>
          <w:szCs w:val="24"/>
        </w:rPr>
        <w:t>址：</w:t>
      </w:r>
      <w:r w:rsidRPr="002842B2">
        <w:rPr>
          <w:rFonts w:ascii="仿宋" w:hAnsi="仿宋" w:hint="eastAsia"/>
          <w:sz w:val="24"/>
          <w:szCs w:val="24"/>
        </w:rPr>
        <w:t>山西省太原市</w:t>
      </w:r>
      <w:r w:rsidRPr="002842B2">
        <w:rPr>
          <w:rFonts w:ascii="仿宋" w:hAnsi="仿宋" w:hint="eastAsia"/>
          <w:sz w:val="24"/>
          <w:szCs w:val="24"/>
        </w:rPr>
        <w:t>尖草坪</w:t>
      </w:r>
      <w:r w:rsidRPr="002842B2">
        <w:rPr>
          <w:rFonts w:ascii="仿宋" w:hAnsi="仿宋" w:hint="eastAsia"/>
          <w:sz w:val="24"/>
          <w:szCs w:val="24"/>
        </w:rPr>
        <w:t>区</w:t>
      </w:r>
      <w:r w:rsidRPr="002842B2">
        <w:rPr>
          <w:rFonts w:ascii="仿宋" w:hAnsi="仿宋" w:hint="eastAsia"/>
          <w:sz w:val="24"/>
          <w:szCs w:val="24"/>
        </w:rPr>
        <w:t>学院</w:t>
      </w:r>
      <w:r w:rsidRPr="002842B2">
        <w:rPr>
          <w:rFonts w:ascii="仿宋" w:hAnsi="仿宋" w:hint="eastAsia"/>
          <w:sz w:val="24"/>
          <w:szCs w:val="24"/>
        </w:rPr>
        <w:t>路</w:t>
      </w:r>
      <w:r w:rsidRPr="002842B2">
        <w:rPr>
          <w:rFonts w:ascii="仿宋" w:hAnsi="仿宋" w:hint="eastAsia"/>
          <w:sz w:val="24"/>
          <w:szCs w:val="24"/>
        </w:rPr>
        <w:t>3</w:t>
      </w:r>
      <w:r w:rsidRPr="002842B2">
        <w:rPr>
          <w:rFonts w:ascii="仿宋" w:hAnsi="仿宋"/>
          <w:sz w:val="24"/>
          <w:szCs w:val="24"/>
        </w:rPr>
        <w:t>号</w:t>
      </w:r>
      <w:r w:rsidRPr="002842B2">
        <w:rPr>
          <w:rFonts w:ascii="仿宋" w:hAnsi="仿宋" w:hint="eastAsia"/>
          <w:sz w:val="24"/>
          <w:szCs w:val="24"/>
        </w:rPr>
        <w:t>中北大学</w:t>
      </w:r>
      <w:r w:rsidRPr="002842B2">
        <w:rPr>
          <w:rFonts w:ascii="仿宋" w:hAnsi="仿宋"/>
          <w:sz w:val="24"/>
          <w:szCs w:val="24"/>
        </w:rPr>
        <w:t xml:space="preserve"> </w:t>
      </w:r>
    </w:p>
    <w:p w:rsidR="009F6838" w:rsidRPr="002842B2" w:rsidRDefault="00BA01C0">
      <w:pPr>
        <w:spacing w:line="560" w:lineRule="exact"/>
        <w:ind w:firstLineChars="200" w:firstLine="472"/>
        <w:rPr>
          <w:rFonts w:ascii="仿宋" w:hAnsi="仿宋"/>
          <w:sz w:val="24"/>
          <w:szCs w:val="24"/>
        </w:rPr>
      </w:pPr>
      <w:r w:rsidRPr="002842B2">
        <w:rPr>
          <w:rFonts w:ascii="仿宋" w:hAnsi="仿宋" w:hint="eastAsia"/>
          <w:sz w:val="24"/>
          <w:szCs w:val="24"/>
        </w:rPr>
        <w:t>邮寄请在信封表面标注“</w:t>
      </w:r>
      <w:r w:rsidRPr="002842B2">
        <w:rPr>
          <w:rFonts w:ascii="仿宋" w:hAnsi="仿宋"/>
          <w:sz w:val="24"/>
          <w:szCs w:val="24"/>
        </w:rPr>
        <w:t>2022</w:t>
      </w:r>
      <w:r w:rsidRPr="002842B2">
        <w:rPr>
          <w:rFonts w:ascii="仿宋" w:hAnsi="仿宋"/>
          <w:sz w:val="24"/>
          <w:szCs w:val="24"/>
        </w:rPr>
        <w:t>年山西省研究生优秀硕士论文</w:t>
      </w:r>
      <w:r w:rsidRPr="002842B2">
        <w:rPr>
          <w:rFonts w:ascii="仿宋" w:hAnsi="仿宋"/>
          <w:sz w:val="24"/>
          <w:szCs w:val="24"/>
        </w:rPr>
        <w:t>”</w:t>
      </w:r>
      <w:r w:rsidRPr="002842B2">
        <w:rPr>
          <w:rFonts w:ascii="仿宋" w:hAnsi="仿宋"/>
          <w:sz w:val="24"/>
          <w:szCs w:val="24"/>
        </w:rPr>
        <w:t>字样</w:t>
      </w:r>
    </w:p>
    <w:p w:rsidR="009F6838" w:rsidRPr="002842B2" w:rsidRDefault="00BA01C0">
      <w:pPr>
        <w:spacing w:line="560" w:lineRule="exact"/>
        <w:jc w:val="left"/>
        <w:rPr>
          <w:rFonts w:ascii="仿宋" w:hAnsi="仿宋"/>
          <w:sz w:val="24"/>
          <w:szCs w:val="24"/>
        </w:rPr>
      </w:pPr>
      <w:r w:rsidRPr="002842B2">
        <w:rPr>
          <w:rFonts w:ascii="仿宋" w:hAnsi="仿宋" w:hint="eastAsia"/>
          <w:sz w:val="24"/>
          <w:szCs w:val="24"/>
        </w:rPr>
        <w:t>附件：</w:t>
      </w:r>
      <w:r w:rsidRPr="002842B2">
        <w:rPr>
          <w:rFonts w:ascii="仿宋" w:hAnsi="仿宋"/>
          <w:sz w:val="24"/>
          <w:szCs w:val="24"/>
        </w:rPr>
        <w:t xml:space="preserve"> </w:t>
      </w:r>
      <w:r w:rsidRPr="002842B2">
        <w:rPr>
          <w:rFonts w:ascii="仿宋" w:hAnsi="仿宋" w:hint="eastAsia"/>
          <w:sz w:val="24"/>
          <w:szCs w:val="24"/>
        </w:rPr>
        <w:t>1</w:t>
      </w:r>
      <w:r w:rsidRPr="002842B2">
        <w:rPr>
          <w:rFonts w:ascii="仿宋" w:hAnsi="仿宋"/>
          <w:sz w:val="24"/>
          <w:szCs w:val="24"/>
        </w:rPr>
        <w:t>.</w:t>
      </w:r>
      <w:r w:rsidRPr="002842B2">
        <w:rPr>
          <w:rFonts w:ascii="仿宋" w:hAnsi="仿宋" w:hint="eastAsia"/>
          <w:sz w:val="24"/>
          <w:szCs w:val="24"/>
        </w:rPr>
        <w:t>《</w:t>
      </w: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中国计算机学会太原分部</w:t>
      </w:r>
      <w:r w:rsidRPr="002842B2">
        <w:rPr>
          <w:rFonts w:ascii="仿宋" w:hAnsi="仿宋"/>
          <w:sz w:val="24"/>
          <w:szCs w:val="24"/>
        </w:rPr>
        <w:t>优秀硕士论文推荐表》（单位）</w:t>
      </w:r>
    </w:p>
    <w:p w:rsidR="009F6838" w:rsidRPr="002842B2" w:rsidRDefault="00BA01C0">
      <w:pPr>
        <w:spacing w:line="560" w:lineRule="exact"/>
        <w:jc w:val="left"/>
        <w:rPr>
          <w:rFonts w:ascii="仿宋" w:hAnsi="仿宋"/>
          <w:sz w:val="24"/>
          <w:szCs w:val="24"/>
        </w:rPr>
      </w:pPr>
      <w:r w:rsidRPr="002842B2">
        <w:rPr>
          <w:rFonts w:ascii="仿宋" w:hAnsi="仿宋" w:hint="eastAsia"/>
          <w:sz w:val="24"/>
          <w:szCs w:val="24"/>
        </w:rPr>
        <w:t>2</w:t>
      </w:r>
      <w:r w:rsidRPr="002842B2">
        <w:rPr>
          <w:rFonts w:ascii="仿宋" w:hAnsi="仿宋"/>
          <w:sz w:val="24"/>
          <w:szCs w:val="24"/>
        </w:rPr>
        <w:t>.</w:t>
      </w:r>
      <w:r w:rsidRPr="002842B2">
        <w:rPr>
          <w:rFonts w:ascii="仿宋" w:hAnsi="仿宋"/>
          <w:sz w:val="24"/>
          <w:szCs w:val="24"/>
        </w:rPr>
        <w:t>《</w:t>
      </w: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中国计算机学会太原分部</w:t>
      </w:r>
      <w:r w:rsidRPr="002842B2">
        <w:rPr>
          <w:rFonts w:ascii="仿宋" w:hAnsi="仿宋"/>
          <w:sz w:val="24"/>
          <w:szCs w:val="24"/>
        </w:rPr>
        <w:t>优秀硕士论文主推荐表》（</w:t>
      </w:r>
      <w:r w:rsidRPr="002842B2">
        <w:rPr>
          <w:rFonts w:ascii="仿宋" w:hAnsi="仿宋" w:hint="eastAsia"/>
          <w:sz w:val="24"/>
          <w:szCs w:val="24"/>
        </w:rPr>
        <w:t>理事</w:t>
      </w:r>
      <w:r w:rsidRPr="002842B2">
        <w:rPr>
          <w:rFonts w:ascii="仿宋" w:hAnsi="仿宋"/>
          <w:sz w:val="24"/>
          <w:szCs w:val="24"/>
        </w:rPr>
        <w:t>联名）</w:t>
      </w:r>
    </w:p>
    <w:p w:rsidR="009F6838" w:rsidRPr="002842B2" w:rsidRDefault="00BA01C0">
      <w:pPr>
        <w:spacing w:line="560" w:lineRule="exact"/>
        <w:jc w:val="left"/>
        <w:rPr>
          <w:rFonts w:ascii="仿宋" w:hAnsi="仿宋"/>
          <w:sz w:val="24"/>
          <w:szCs w:val="24"/>
        </w:rPr>
      </w:pPr>
      <w:r w:rsidRPr="002842B2">
        <w:rPr>
          <w:rFonts w:ascii="仿宋" w:hAnsi="仿宋" w:hint="eastAsia"/>
          <w:sz w:val="24"/>
          <w:szCs w:val="24"/>
        </w:rPr>
        <w:t>3</w:t>
      </w:r>
      <w:r w:rsidRPr="002842B2">
        <w:rPr>
          <w:rFonts w:ascii="仿宋" w:hAnsi="仿宋"/>
          <w:sz w:val="24"/>
          <w:szCs w:val="24"/>
        </w:rPr>
        <w:t>.</w:t>
      </w:r>
      <w:r w:rsidRPr="002842B2">
        <w:rPr>
          <w:rFonts w:ascii="仿宋" w:hAnsi="仿宋"/>
          <w:sz w:val="24"/>
          <w:szCs w:val="24"/>
        </w:rPr>
        <w:t>《</w:t>
      </w: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中国计算机学会太原分部</w:t>
      </w:r>
      <w:r w:rsidRPr="002842B2">
        <w:rPr>
          <w:rFonts w:ascii="仿宋" w:hAnsi="仿宋"/>
          <w:sz w:val="24"/>
          <w:szCs w:val="24"/>
        </w:rPr>
        <w:t>优秀硕士论文附议推荐表》（</w:t>
      </w:r>
      <w:r w:rsidRPr="002842B2">
        <w:rPr>
          <w:rFonts w:ascii="仿宋" w:hAnsi="仿宋" w:hint="eastAsia"/>
          <w:sz w:val="24"/>
          <w:szCs w:val="24"/>
        </w:rPr>
        <w:t>理事</w:t>
      </w:r>
      <w:r w:rsidRPr="002842B2">
        <w:rPr>
          <w:rFonts w:ascii="仿宋" w:hAnsi="仿宋"/>
          <w:sz w:val="24"/>
          <w:szCs w:val="24"/>
        </w:rPr>
        <w:t>联名）</w:t>
      </w:r>
    </w:p>
    <w:p w:rsidR="009F6838" w:rsidRPr="002842B2" w:rsidRDefault="009F6838">
      <w:pPr>
        <w:spacing w:line="560" w:lineRule="exact"/>
        <w:ind w:leftChars="500" w:left="1999" w:hanging="420"/>
        <w:jc w:val="left"/>
        <w:rPr>
          <w:rFonts w:ascii="仿宋" w:hAnsi="仿宋"/>
          <w:sz w:val="24"/>
          <w:szCs w:val="24"/>
        </w:rPr>
      </w:pPr>
    </w:p>
    <w:p w:rsidR="009F6838" w:rsidRPr="002842B2" w:rsidRDefault="00BA01C0">
      <w:pPr>
        <w:pStyle w:val="af1"/>
        <w:tabs>
          <w:tab w:val="left" w:pos="6090"/>
        </w:tabs>
        <w:spacing w:line="560" w:lineRule="exact"/>
        <w:ind w:right="313"/>
        <w:jc w:val="right"/>
        <w:rPr>
          <w:rFonts w:ascii="仿宋" w:hAnsi="仿宋"/>
          <w:sz w:val="24"/>
          <w:szCs w:val="24"/>
        </w:rPr>
      </w:pPr>
      <w:r w:rsidRPr="002842B2">
        <w:rPr>
          <w:rFonts w:ascii="仿宋" w:hAnsi="仿宋" w:hint="eastAsia"/>
          <w:sz w:val="24"/>
          <w:szCs w:val="24"/>
        </w:rPr>
        <w:t>中国计算机学会太原分部</w:t>
      </w:r>
    </w:p>
    <w:p w:rsidR="009F6838" w:rsidRPr="002842B2" w:rsidRDefault="00BA01C0">
      <w:pPr>
        <w:pStyle w:val="af1"/>
        <w:spacing w:line="560" w:lineRule="exact"/>
        <w:ind w:right="313"/>
        <w:jc w:val="right"/>
        <w:rPr>
          <w:rFonts w:ascii="仿宋" w:hAnsi="仿宋"/>
          <w:sz w:val="24"/>
          <w:szCs w:val="24"/>
        </w:rPr>
      </w:pPr>
      <w:r w:rsidRPr="002842B2">
        <w:rPr>
          <w:rFonts w:ascii="仿宋" w:hAnsi="仿宋"/>
          <w:sz w:val="24"/>
          <w:szCs w:val="24"/>
        </w:rPr>
        <w:t>2022</w:t>
      </w:r>
      <w:r w:rsidRPr="002842B2">
        <w:rPr>
          <w:rFonts w:ascii="仿宋" w:hAnsi="仿宋"/>
          <w:sz w:val="24"/>
          <w:szCs w:val="24"/>
        </w:rPr>
        <w:t>年</w:t>
      </w:r>
      <w:r w:rsidRPr="002842B2">
        <w:rPr>
          <w:rFonts w:ascii="仿宋" w:hAnsi="仿宋" w:hint="eastAsia"/>
          <w:sz w:val="24"/>
          <w:szCs w:val="24"/>
        </w:rPr>
        <w:t>11</w:t>
      </w:r>
      <w:r w:rsidRPr="002842B2">
        <w:rPr>
          <w:rFonts w:ascii="仿宋" w:hAnsi="仿宋"/>
          <w:sz w:val="24"/>
          <w:szCs w:val="24"/>
        </w:rPr>
        <w:t>月</w:t>
      </w:r>
      <w:r w:rsidRPr="002842B2">
        <w:rPr>
          <w:rFonts w:ascii="仿宋" w:hAnsi="仿宋" w:hint="eastAsia"/>
          <w:sz w:val="24"/>
          <w:szCs w:val="24"/>
        </w:rPr>
        <w:t>15</w:t>
      </w:r>
      <w:r w:rsidRPr="002842B2">
        <w:rPr>
          <w:rFonts w:ascii="仿宋" w:hAnsi="仿宋"/>
          <w:sz w:val="24"/>
          <w:szCs w:val="24"/>
        </w:rPr>
        <w:t>日</w:t>
      </w:r>
    </w:p>
    <w:sectPr w:rsidR="009F6838" w:rsidRPr="002842B2">
      <w:headerReference w:type="even" r:id="rId7"/>
      <w:headerReference w:type="default" r:id="rId8"/>
      <w:footerReference w:type="even" r:id="rId9"/>
      <w:footerReference w:type="default" r:id="rId10"/>
      <w:pgSz w:w="11906" w:h="16838"/>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1C0" w:rsidRDefault="00BA01C0">
      <w:r>
        <w:separator/>
      </w:r>
    </w:p>
  </w:endnote>
  <w:endnote w:type="continuationSeparator" w:id="0">
    <w:p w:rsidR="00BA01C0" w:rsidRDefault="00BA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Microsoft Sans Serif">
    <w:panose1 w:val="020B0604020202020204"/>
    <w:charset w:val="00"/>
    <w:family w:val="swiss"/>
    <w:pitch w:val="variable"/>
    <w:sig w:usb0="E5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38" w:rsidRDefault="00BA01C0">
    <w:pPr>
      <w:pStyle w:val="a9"/>
      <w:ind w:firstLineChars="100" w:firstLine="280"/>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94685A">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38" w:rsidRDefault="00BA01C0">
    <w:pPr>
      <w:pStyle w:val="a9"/>
      <w:ind w:rightChars="100" w:right="320"/>
      <w:jc w:val="right"/>
      <w:rPr>
        <w:rFonts w:ascii="宋体" w:eastAsia="宋体" w:hAnsi="宋体"/>
        <w:sz w:val="28"/>
      </w:rPr>
    </w:pP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94685A">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1C0" w:rsidRDefault="00BA01C0">
      <w:r>
        <w:separator/>
      </w:r>
    </w:p>
  </w:footnote>
  <w:footnote w:type="continuationSeparator" w:id="0">
    <w:p w:rsidR="00BA01C0" w:rsidRDefault="00BA01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38" w:rsidRDefault="009F6838">
    <w:pPr>
      <w:pStyle w:val="ab"/>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838" w:rsidRDefault="009F6838">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30E"/>
    <w:multiLevelType w:val="singleLevel"/>
    <w:tmpl w:val="02BA430E"/>
    <w:lvl w:ilvl="0">
      <w:start w:val="5"/>
      <w:numFmt w:val="chineseCountingThousand"/>
      <w:suff w:val="nothing"/>
      <w:lvlText w:val="%1、"/>
      <w:lvlJc w:val="left"/>
      <w:pPr>
        <w:ind w:left="0" w:firstLine="0"/>
      </w:pPr>
    </w:lvl>
  </w:abstractNum>
  <w:abstractNum w:abstractNumId="1" w15:restartNumberingAfterBreak="0">
    <w:nsid w:val="139F5F82"/>
    <w:multiLevelType w:val="singleLevel"/>
    <w:tmpl w:val="139F5F82"/>
    <w:lvl w:ilvl="0">
      <w:start w:val="1"/>
      <w:numFmt w:val="decimal"/>
      <w:suff w:val="nothing"/>
      <w:lvlText w:val="%1．"/>
      <w:lvlJc w:val="left"/>
      <w:pPr>
        <w:ind w:left="0" w:firstLine="0"/>
      </w:pPr>
    </w:lvl>
  </w:abstractNum>
  <w:abstractNum w:abstractNumId="2" w15:restartNumberingAfterBreak="0">
    <w:nsid w:val="20A47015"/>
    <w:multiLevelType w:val="singleLevel"/>
    <w:tmpl w:val="20A47015"/>
    <w:lvl w:ilvl="0">
      <w:start w:val="1"/>
      <w:numFmt w:val="decimal"/>
      <w:suff w:val="nothing"/>
      <w:lvlText w:val="%1．"/>
      <w:lvlJc w:val="left"/>
      <w:pPr>
        <w:ind w:left="0" w:firstLine="0"/>
      </w:pPr>
    </w:lvl>
  </w:abstractNum>
  <w:abstractNum w:abstractNumId="3" w15:restartNumberingAfterBreak="0">
    <w:nsid w:val="29AF4DDD"/>
    <w:multiLevelType w:val="singleLevel"/>
    <w:tmpl w:val="29AF4DDD"/>
    <w:lvl w:ilvl="0">
      <w:start w:val="4"/>
      <w:numFmt w:val="decimal"/>
      <w:suff w:val="nothing"/>
      <w:lvlText w:val="%1．"/>
      <w:lvlJc w:val="left"/>
      <w:pPr>
        <w:ind w:left="0" w:firstLine="0"/>
      </w:pPr>
    </w:lvl>
  </w:abstractNum>
  <w:abstractNum w:abstractNumId="4" w15:restartNumberingAfterBreak="0">
    <w:nsid w:val="2A676EB0"/>
    <w:multiLevelType w:val="singleLevel"/>
    <w:tmpl w:val="2A676EB0"/>
    <w:lvl w:ilvl="0">
      <w:start w:val="4"/>
      <w:numFmt w:val="chineseCountingThousand"/>
      <w:suff w:val="nothing"/>
      <w:lvlText w:val="%1、"/>
      <w:lvlJc w:val="left"/>
      <w:pPr>
        <w:ind w:left="0" w:firstLine="0"/>
      </w:pPr>
    </w:lvl>
  </w:abstractNum>
  <w:abstractNum w:abstractNumId="5" w15:restartNumberingAfterBreak="0">
    <w:nsid w:val="33935E7D"/>
    <w:multiLevelType w:val="singleLevel"/>
    <w:tmpl w:val="33935E7D"/>
    <w:lvl w:ilvl="0">
      <w:start w:val="1"/>
      <w:numFmt w:val="chineseCountingThousand"/>
      <w:suff w:val="nothing"/>
      <w:lvlText w:val="%1、"/>
      <w:lvlJc w:val="left"/>
      <w:pPr>
        <w:ind w:left="0" w:firstLine="0"/>
      </w:pPr>
    </w:lvl>
  </w:abstractNum>
  <w:abstractNum w:abstractNumId="6" w15:restartNumberingAfterBreak="0">
    <w:nsid w:val="3EC37F83"/>
    <w:multiLevelType w:val="singleLevel"/>
    <w:tmpl w:val="3EC37F83"/>
    <w:lvl w:ilvl="0">
      <w:start w:val="2"/>
      <w:numFmt w:val="decimal"/>
      <w:suff w:val="nothing"/>
      <w:lvlText w:val="%1．"/>
      <w:lvlJc w:val="left"/>
      <w:pPr>
        <w:ind w:left="0" w:firstLine="0"/>
      </w:pPr>
    </w:lvl>
  </w:abstractNum>
  <w:abstractNum w:abstractNumId="7" w15:restartNumberingAfterBreak="0">
    <w:nsid w:val="3FE5753C"/>
    <w:multiLevelType w:val="singleLevel"/>
    <w:tmpl w:val="3FE5753C"/>
    <w:lvl w:ilvl="0">
      <w:start w:val="2"/>
      <w:numFmt w:val="chineseCountingThousand"/>
      <w:suff w:val="nothing"/>
      <w:lvlText w:val="%1、"/>
      <w:lvlJc w:val="left"/>
      <w:pPr>
        <w:ind w:left="0" w:firstLine="0"/>
      </w:pPr>
    </w:lvl>
  </w:abstractNum>
  <w:abstractNum w:abstractNumId="8" w15:restartNumberingAfterBreak="0">
    <w:nsid w:val="61B76A54"/>
    <w:multiLevelType w:val="singleLevel"/>
    <w:tmpl w:val="61B76A54"/>
    <w:lvl w:ilvl="0">
      <w:start w:val="1"/>
      <w:numFmt w:val="decimal"/>
      <w:suff w:val="nothing"/>
      <w:lvlText w:val="%1．"/>
      <w:lvlJc w:val="left"/>
      <w:pPr>
        <w:ind w:left="0" w:firstLine="0"/>
      </w:pPr>
    </w:lvl>
  </w:abstractNum>
  <w:abstractNum w:abstractNumId="9" w15:restartNumberingAfterBreak="0">
    <w:nsid w:val="63696F11"/>
    <w:multiLevelType w:val="singleLevel"/>
    <w:tmpl w:val="63696F11"/>
    <w:lvl w:ilvl="0">
      <w:start w:val="3"/>
      <w:numFmt w:val="chineseCountingThousand"/>
      <w:suff w:val="nothing"/>
      <w:lvlText w:val="%1、"/>
      <w:lvlJc w:val="left"/>
      <w:pPr>
        <w:ind w:left="0" w:firstLine="0"/>
      </w:pPr>
    </w:lvl>
  </w:abstractNum>
  <w:abstractNum w:abstractNumId="10" w15:restartNumberingAfterBreak="0">
    <w:nsid w:val="66896C2F"/>
    <w:multiLevelType w:val="singleLevel"/>
    <w:tmpl w:val="66896C2F"/>
    <w:lvl w:ilvl="0">
      <w:start w:val="3"/>
      <w:numFmt w:val="decimal"/>
      <w:suff w:val="nothing"/>
      <w:lvlText w:val="%1．"/>
      <w:lvlJc w:val="left"/>
      <w:pPr>
        <w:ind w:left="0" w:firstLine="0"/>
      </w:pPr>
    </w:lvl>
  </w:abstractNum>
  <w:num w:numId="1">
    <w:abstractNumId w:val="5"/>
  </w:num>
  <w:num w:numId="2">
    <w:abstractNumId w:val="2"/>
  </w:num>
  <w:num w:numId="3">
    <w:abstractNumId w:val="7"/>
  </w:num>
  <w:num w:numId="4">
    <w:abstractNumId w:val="8"/>
  </w:num>
  <w:num w:numId="5">
    <w:abstractNumId w:val="9"/>
  </w:num>
  <w:num w:numId="6">
    <w:abstractNumId w:val="4"/>
  </w:num>
  <w:num w:numId="7">
    <w:abstractNumId w:val="1"/>
  </w:num>
  <w:num w:numId="8">
    <w:abstractNumId w:val="6"/>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4NzAzODM4NmJhY2RjNGFkYzU5Yzk2ZTRjNDJiNTAifQ=="/>
  </w:docVars>
  <w:rsids>
    <w:rsidRoot w:val="00F34C98"/>
    <w:rsid w:val="000465BC"/>
    <w:rsid w:val="00054BEE"/>
    <w:rsid w:val="00083EAC"/>
    <w:rsid w:val="00085C66"/>
    <w:rsid w:val="000C77A8"/>
    <w:rsid w:val="00191735"/>
    <w:rsid w:val="001934D1"/>
    <w:rsid w:val="001954D0"/>
    <w:rsid w:val="001A3530"/>
    <w:rsid w:val="001B056E"/>
    <w:rsid w:val="001C42BD"/>
    <w:rsid w:val="001E6697"/>
    <w:rsid w:val="001F1636"/>
    <w:rsid w:val="00217CFF"/>
    <w:rsid w:val="00252F49"/>
    <w:rsid w:val="002842B2"/>
    <w:rsid w:val="00291458"/>
    <w:rsid w:val="0029438A"/>
    <w:rsid w:val="002C1301"/>
    <w:rsid w:val="002D788A"/>
    <w:rsid w:val="00340B09"/>
    <w:rsid w:val="00396996"/>
    <w:rsid w:val="003D2AFF"/>
    <w:rsid w:val="00466A66"/>
    <w:rsid w:val="0047691D"/>
    <w:rsid w:val="00493247"/>
    <w:rsid w:val="004A5FC1"/>
    <w:rsid w:val="004B14CB"/>
    <w:rsid w:val="004B6557"/>
    <w:rsid w:val="004C0F04"/>
    <w:rsid w:val="00500FF2"/>
    <w:rsid w:val="005171A6"/>
    <w:rsid w:val="00541C33"/>
    <w:rsid w:val="005526C3"/>
    <w:rsid w:val="00564696"/>
    <w:rsid w:val="00593AE8"/>
    <w:rsid w:val="005A0DAF"/>
    <w:rsid w:val="005D66B2"/>
    <w:rsid w:val="00613BF0"/>
    <w:rsid w:val="006464A1"/>
    <w:rsid w:val="00672A27"/>
    <w:rsid w:val="00697099"/>
    <w:rsid w:val="006B3B53"/>
    <w:rsid w:val="006B49B7"/>
    <w:rsid w:val="006F1ABE"/>
    <w:rsid w:val="006F60A1"/>
    <w:rsid w:val="0071297C"/>
    <w:rsid w:val="00717DB5"/>
    <w:rsid w:val="00726A28"/>
    <w:rsid w:val="007545A8"/>
    <w:rsid w:val="0079218B"/>
    <w:rsid w:val="007A5228"/>
    <w:rsid w:val="007A7BFF"/>
    <w:rsid w:val="0085617C"/>
    <w:rsid w:val="00872DD2"/>
    <w:rsid w:val="00874998"/>
    <w:rsid w:val="008A46E5"/>
    <w:rsid w:val="008A7534"/>
    <w:rsid w:val="008B7117"/>
    <w:rsid w:val="008F5FF4"/>
    <w:rsid w:val="0090263A"/>
    <w:rsid w:val="009038DA"/>
    <w:rsid w:val="0094685A"/>
    <w:rsid w:val="00952623"/>
    <w:rsid w:val="009618BF"/>
    <w:rsid w:val="00965003"/>
    <w:rsid w:val="00965574"/>
    <w:rsid w:val="009F6838"/>
    <w:rsid w:val="00A53CA6"/>
    <w:rsid w:val="00A6384B"/>
    <w:rsid w:val="00A65393"/>
    <w:rsid w:val="00B660EC"/>
    <w:rsid w:val="00B77BC8"/>
    <w:rsid w:val="00B83E80"/>
    <w:rsid w:val="00BA01C0"/>
    <w:rsid w:val="00BA05E5"/>
    <w:rsid w:val="00BC1881"/>
    <w:rsid w:val="00BD7439"/>
    <w:rsid w:val="00BE1F08"/>
    <w:rsid w:val="00BF77C6"/>
    <w:rsid w:val="00C15C09"/>
    <w:rsid w:val="00C700B2"/>
    <w:rsid w:val="00C7486E"/>
    <w:rsid w:val="00C906F0"/>
    <w:rsid w:val="00C94533"/>
    <w:rsid w:val="00CB42C1"/>
    <w:rsid w:val="00CD667D"/>
    <w:rsid w:val="00D10CE5"/>
    <w:rsid w:val="00D26B9B"/>
    <w:rsid w:val="00D40701"/>
    <w:rsid w:val="00D52EA5"/>
    <w:rsid w:val="00D52F23"/>
    <w:rsid w:val="00D55CD2"/>
    <w:rsid w:val="00D7144B"/>
    <w:rsid w:val="00D80A55"/>
    <w:rsid w:val="00D81780"/>
    <w:rsid w:val="00D922CE"/>
    <w:rsid w:val="00D93ACA"/>
    <w:rsid w:val="00DA1539"/>
    <w:rsid w:val="00DC445E"/>
    <w:rsid w:val="00DC4A71"/>
    <w:rsid w:val="00DE14CB"/>
    <w:rsid w:val="00DF0BAF"/>
    <w:rsid w:val="00DF6FF1"/>
    <w:rsid w:val="00E00D77"/>
    <w:rsid w:val="00E070B7"/>
    <w:rsid w:val="00E23215"/>
    <w:rsid w:val="00E510FA"/>
    <w:rsid w:val="00EA0479"/>
    <w:rsid w:val="00EA1DE5"/>
    <w:rsid w:val="00EA2404"/>
    <w:rsid w:val="00EA77B9"/>
    <w:rsid w:val="00EB74D4"/>
    <w:rsid w:val="00EC64E6"/>
    <w:rsid w:val="00ED4955"/>
    <w:rsid w:val="00EE4027"/>
    <w:rsid w:val="00F16B39"/>
    <w:rsid w:val="00F34C98"/>
    <w:rsid w:val="00F67853"/>
    <w:rsid w:val="00F93F88"/>
    <w:rsid w:val="00F9531D"/>
    <w:rsid w:val="1666269B"/>
    <w:rsid w:val="19C23552"/>
    <w:rsid w:val="4D3B6100"/>
    <w:rsid w:val="65232F5A"/>
    <w:rsid w:val="6B585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E9ABD"/>
  <w15:docId w15:val="{FBC239F1-B716-4666-A0BC-5F752849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Date"/>
    <w:basedOn w:val="a"/>
    <w:next w:val="a"/>
    <w:link w:val="a6"/>
    <w:uiPriority w:val="99"/>
    <w:semiHidden/>
    <w:unhideWhenUsed/>
    <w:pPr>
      <w:ind w:leftChars="2500" w:left="100"/>
    </w:pPr>
  </w:style>
  <w:style w:type="paragraph" w:styleId="a7">
    <w:name w:val="Balloon Text"/>
    <w:basedOn w:val="a"/>
    <w:link w:val="a8"/>
    <w:uiPriority w:val="99"/>
    <w:semiHidden/>
    <w:unhideWhenUsed/>
    <w:rPr>
      <w:rFonts w:ascii="Microsoft YaHei UI" w:eastAsia="Microsoft YaHei UI"/>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character" w:styleId="af">
    <w:name w:val="Hyperlink"/>
    <w:basedOn w:val="a0"/>
    <w:uiPriority w:val="99"/>
    <w:unhideWhenUsed/>
    <w:rPr>
      <w:color w:val="0563C1" w:themeColor="hyperlink"/>
      <w:u w:val="single"/>
    </w:rPr>
  </w:style>
  <w:style w:type="character" w:styleId="af0">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日期 字符"/>
    <w:basedOn w:val="a0"/>
    <w:link w:val="a5"/>
    <w:uiPriority w:val="99"/>
    <w:semiHidden/>
  </w:style>
  <w:style w:type="paragraph" w:styleId="af1">
    <w:name w:val="List Paragraph"/>
    <w:basedOn w:val="a"/>
    <w:uiPriority w:val="34"/>
    <w:qFormat/>
    <w:pPr>
      <w:ind w:left="720"/>
      <w:contextualSpacing/>
    </w:pPr>
  </w:style>
  <w:style w:type="character" w:customStyle="1" w:styleId="a8">
    <w:name w:val="批注框文本 字符"/>
    <w:basedOn w:val="a0"/>
    <w:link w:val="a7"/>
    <w:uiPriority w:val="99"/>
    <w:semiHidden/>
    <w:rPr>
      <w:rFonts w:ascii="Microsoft YaHei UI" w:eastAsia="Microsoft YaHei UI"/>
      <w:sz w:val="18"/>
      <w:szCs w:val="18"/>
    </w:rPr>
  </w:style>
  <w:style w:type="character" w:customStyle="1" w:styleId="a4">
    <w:name w:val="批注文字 字符"/>
    <w:basedOn w:val="a0"/>
    <w:link w:val="a3"/>
    <w:uiPriority w:val="99"/>
    <w:semiHidden/>
    <w:rPr>
      <w:rFonts w:eastAsia="仿宋"/>
      <w:sz w:val="32"/>
    </w:rPr>
  </w:style>
  <w:style w:type="character" w:customStyle="1" w:styleId="ae">
    <w:name w:val="批注主题 字符"/>
    <w:basedOn w:val="a4"/>
    <w:link w:val="ad"/>
    <w:uiPriority w:val="99"/>
    <w:semiHidden/>
    <w:rPr>
      <w:rFonts w:eastAsia="仿宋"/>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200</Words>
  <Characters>1143</Characters>
  <Application>Microsoft Office Word</Application>
  <DocSecurity>0</DocSecurity>
  <Lines>9</Lines>
  <Paragraphs>2</Paragraphs>
  <ScaleCrop>false</ScaleCrop>
  <Company>UXIN</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dell</cp:lastModifiedBy>
  <cp:revision>80</cp:revision>
  <cp:lastPrinted>2022-09-22T01:03:00Z</cp:lastPrinted>
  <dcterms:created xsi:type="dcterms:W3CDTF">2022-09-21T10:11:00Z</dcterms:created>
  <dcterms:modified xsi:type="dcterms:W3CDTF">2022-11-18T08:18:00Z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ED1D9C9EDC394129BFDD9906FB8E2B56</vt:lpwstr>
  </property>
</Properties>
</file>